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53485" w14:textId="77777777" w:rsidR="00914B28" w:rsidRDefault="00F44F4A" w:rsidP="00845D6C">
      <w:pPr>
        <w:pStyle w:val="Overskrift1"/>
        <w:spacing w:before="0" w:after="0"/>
        <w:rPr>
          <w:u w:val="single"/>
        </w:rPr>
      </w:pPr>
      <w:r>
        <w:t>N</w:t>
      </w:r>
      <w:r w:rsidR="00914B28">
        <w:t xml:space="preserve">ormalvedtekter for </w:t>
      </w:r>
      <w:r w:rsidR="00914B28">
        <w:rPr>
          <w:u w:val="single"/>
        </w:rPr>
        <w:t>N</w:t>
      </w:r>
      <w:r w:rsidR="00FC5E53">
        <w:rPr>
          <w:u w:val="single"/>
        </w:rPr>
        <w:t xml:space="preserve">LR </w:t>
      </w:r>
      <w:r w:rsidR="000E0BCD">
        <w:rPr>
          <w:u w:val="single"/>
        </w:rPr>
        <w:t>Region</w:t>
      </w:r>
      <w:r w:rsidR="0041405E">
        <w:rPr>
          <w:u w:val="single"/>
        </w:rPr>
        <w:t xml:space="preserve"> (NN)</w:t>
      </w:r>
      <w:r w:rsidR="000E0BCD">
        <w:rPr>
          <w:u w:val="single"/>
        </w:rPr>
        <w:t xml:space="preserve"> Forening</w:t>
      </w:r>
    </w:p>
    <w:p w14:paraId="7EECBD16" w14:textId="77777777" w:rsidR="00914B28" w:rsidRDefault="00914B28" w:rsidP="00845D6C"/>
    <w:p w14:paraId="5B1EEEF9" w14:textId="77777777" w:rsidR="00FC5E53" w:rsidRDefault="00FC5E53" w:rsidP="00845D6C"/>
    <w:p w14:paraId="4CC2BB92" w14:textId="77777777" w:rsidR="00FC5E53" w:rsidRDefault="00FC5E53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§1 </w:t>
      </w:r>
      <w:r>
        <w:rPr>
          <w:rFonts w:ascii="CG Times" w:hAnsi="CG Times"/>
          <w:b/>
        </w:rPr>
        <w:tab/>
        <w:t>Virksomhet</w:t>
      </w:r>
    </w:p>
    <w:p w14:paraId="65A2A634" w14:textId="77777777" w:rsidR="00914B28" w:rsidRDefault="00FC5E53" w:rsidP="00845D6C">
      <w:r>
        <w:t xml:space="preserve">NN er en forening med oppgaver rettet mot landbruket med hovedkontor </w:t>
      </w:r>
      <w:r w:rsidR="00A2235B">
        <w:t xml:space="preserve">i </w:t>
      </w:r>
      <w:proofErr w:type="spellStart"/>
      <w:r>
        <w:t>X</w:t>
      </w:r>
      <w:proofErr w:type="spellEnd"/>
      <w:r>
        <w:t xml:space="preserve"> kommune.</w:t>
      </w:r>
    </w:p>
    <w:p w14:paraId="2BCF14C0" w14:textId="77777777" w:rsidR="00FC5E53" w:rsidRDefault="00FC5E53" w:rsidP="00845D6C"/>
    <w:p w14:paraId="425BC6E4" w14:textId="77777777" w:rsidR="00914B28" w:rsidRDefault="00D92717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>
        <w:rPr>
          <w:rFonts w:ascii="CG Times" w:hAnsi="CG Times"/>
          <w:b/>
        </w:rPr>
        <w:t>§2</w:t>
      </w:r>
      <w:r w:rsidR="00914B28">
        <w:rPr>
          <w:rFonts w:ascii="CG Times" w:hAnsi="CG Times"/>
          <w:b/>
        </w:rPr>
        <w:t xml:space="preserve"> </w:t>
      </w:r>
      <w:r w:rsidR="00914B28">
        <w:rPr>
          <w:rFonts w:ascii="CG Times" w:hAnsi="CG Times"/>
          <w:b/>
        </w:rPr>
        <w:tab/>
        <w:t>Formål</w:t>
      </w:r>
    </w:p>
    <w:p w14:paraId="55E9FB0F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Formålet til NN er å drive opplysning, rådgiving og utvikling *) innenfor de landbruksrelaterte fagfelt som medlemmene etterspør.   </w:t>
      </w:r>
    </w:p>
    <w:p w14:paraId="0C514D50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</w:p>
    <w:p w14:paraId="260FA7E4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NN skal bidra til å fremme det </w:t>
      </w:r>
      <w:r w:rsidR="005B23A4">
        <w:rPr>
          <w:rFonts w:ascii="CG Times" w:hAnsi="CG Times"/>
        </w:rPr>
        <w:t>landbruks</w:t>
      </w:r>
      <w:r>
        <w:rPr>
          <w:rFonts w:ascii="CG Times" w:hAnsi="CG Times"/>
        </w:rPr>
        <w:t>faglige miljøet i distriktet.</w:t>
      </w:r>
    </w:p>
    <w:p w14:paraId="41A8A7A6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</w:p>
    <w:p w14:paraId="7E3472A1" w14:textId="77777777" w:rsidR="00914B28" w:rsidRDefault="006C3116" w:rsidP="00845D6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9739F6" wp14:editId="70975A5F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372100" cy="485140"/>
                <wp:effectExtent l="13970" t="10795" r="5080" b="889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6DA6" w14:textId="77777777" w:rsidR="00894738" w:rsidRPr="00845D6C" w:rsidRDefault="0089473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*) Her må de lokale organisasjonene velge om </w:t>
                            </w:r>
                            <w:proofErr w:type="gramStart"/>
                            <w:r>
                              <w:t>ordet ”forsøksvirksomhet</w:t>
                            </w:r>
                            <w:proofErr w:type="gramEnd"/>
                            <w:r>
                              <w:t>” skal være med som i de gamle vedtektene eller ikke.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161D6C9F" w14:textId="77777777" w:rsidR="00894738" w:rsidRDefault="00894738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739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8.8pt;width:423pt;height:3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">
                <v:textbox>
                  <w:txbxContent>
                    <w:p w14:paraId="670A6DA6" w14:textId="77777777" w:rsidR="00894738" w:rsidRPr="00845D6C" w:rsidRDefault="00894738">
                      <w:pPr>
                        <w:rPr>
                          <w:color w:val="FF0000"/>
                        </w:rPr>
                      </w:pPr>
                      <w:r>
                        <w:t xml:space="preserve">*) Her må de lokale organisasjonene velge om </w:t>
                      </w:r>
                      <w:proofErr w:type="gramStart"/>
                      <w:r>
                        <w:t>ordet ”forsøksvirksomhet</w:t>
                      </w:r>
                      <w:proofErr w:type="gramEnd"/>
                      <w:r>
                        <w:t>” skal være med som i de gamle vedtektene eller ikke.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161D6C9F" w14:textId="77777777" w:rsidR="00894738" w:rsidRDefault="00894738"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1E76D6" w14:textId="77777777" w:rsidR="00914B28" w:rsidRDefault="00914B28" w:rsidP="00845D6C"/>
    <w:p w14:paraId="54C1BC65" w14:textId="77777777" w:rsidR="00914B28" w:rsidRDefault="00914B28" w:rsidP="00845D6C"/>
    <w:p w14:paraId="27654190" w14:textId="77777777" w:rsidR="00914B28" w:rsidRDefault="00914B28" w:rsidP="00845D6C"/>
    <w:p w14:paraId="7291071A" w14:textId="77777777" w:rsidR="00914B28" w:rsidRDefault="00914B28" w:rsidP="00845D6C"/>
    <w:p w14:paraId="40CA6FD3" w14:textId="77777777" w:rsidR="00914B28" w:rsidRDefault="00914B28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</w:p>
    <w:p w14:paraId="3130C366" w14:textId="77777777" w:rsidR="00914B28" w:rsidRDefault="00D92717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>
        <w:rPr>
          <w:rFonts w:ascii="CG Times" w:hAnsi="CG Times"/>
          <w:b/>
        </w:rPr>
        <w:t>§3</w:t>
      </w:r>
      <w:r w:rsidR="00914B28">
        <w:rPr>
          <w:rFonts w:ascii="CG Times" w:hAnsi="CG Times"/>
          <w:b/>
        </w:rPr>
        <w:t xml:space="preserve"> </w:t>
      </w:r>
      <w:r w:rsidR="00914B28">
        <w:rPr>
          <w:rFonts w:ascii="CG Times" w:hAnsi="CG Times"/>
          <w:b/>
        </w:rPr>
        <w:tab/>
        <w:t>Medlemskap</w:t>
      </w:r>
    </w:p>
    <w:p w14:paraId="36C5006A" w14:textId="77777777" w:rsidR="006F2002" w:rsidRDefault="00FC5E53" w:rsidP="00845D6C">
      <w:pPr>
        <w:tabs>
          <w:tab w:val="left" w:pos="-720"/>
        </w:tabs>
        <w:suppressAutoHyphens/>
      </w:pPr>
      <w:r>
        <w:t>A</w:t>
      </w:r>
      <w:r w:rsidR="003939C9" w:rsidRPr="00965485">
        <w:t>lle</w:t>
      </w:r>
      <w:r w:rsidR="00965485" w:rsidRPr="00965485">
        <w:t xml:space="preserve"> </w:t>
      </w:r>
      <w:r w:rsidR="00965485" w:rsidRPr="00965485">
        <w:rPr>
          <w:rFonts w:ascii="CG Times" w:hAnsi="CG Times"/>
        </w:rPr>
        <w:t>enkeltpersoner eller</w:t>
      </w:r>
      <w:r w:rsidR="003939C9" w:rsidRPr="00965485">
        <w:t xml:space="preserve"> </w:t>
      </w:r>
      <w:r w:rsidR="00965485" w:rsidRPr="00965485">
        <w:rPr>
          <w:rFonts w:ascii="CG Times" w:hAnsi="CG Times"/>
        </w:rPr>
        <w:t xml:space="preserve">næringsdrivende foretak </w:t>
      </w:r>
      <w:r w:rsidR="002336EA">
        <w:rPr>
          <w:rFonts w:ascii="CG Times" w:hAnsi="CG Times"/>
        </w:rPr>
        <w:t>som driver en form for</w:t>
      </w:r>
      <w:r w:rsidR="00965485" w:rsidRPr="00965485">
        <w:rPr>
          <w:rFonts w:ascii="CG Times" w:hAnsi="CG Times"/>
        </w:rPr>
        <w:t xml:space="preserve"> </w:t>
      </w:r>
      <w:r w:rsidR="002336EA" w:rsidRPr="00965485">
        <w:rPr>
          <w:rFonts w:ascii="CG Times" w:hAnsi="CG Times"/>
        </w:rPr>
        <w:t>landbruk</w:t>
      </w:r>
      <w:r w:rsidR="002336EA">
        <w:rPr>
          <w:rFonts w:ascii="CG Times" w:hAnsi="CG Times"/>
        </w:rPr>
        <w:t>srelatert virksomhet</w:t>
      </w:r>
      <w:r w:rsidR="002336EA" w:rsidRPr="00965485">
        <w:rPr>
          <w:rFonts w:ascii="CG Times" w:hAnsi="CG Times"/>
        </w:rPr>
        <w:t xml:space="preserve"> </w:t>
      </w:r>
      <w:r w:rsidR="003939C9" w:rsidRPr="00965485">
        <w:rPr>
          <w:rFonts w:ascii="CG Times" w:hAnsi="CG Times"/>
        </w:rPr>
        <w:t>kan bli medlemmer</w:t>
      </w:r>
      <w:r>
        <w:rPr>
          <w:rFonts w:ascii="CG Times" w:hAnsi="CG Times"/>
        </w:rPr>
        <w:t xml:space="preserve"> i NN</w:t>
      </w:r>
      <w:r w:rsidR="003939C9" w:rsidRPr="00965485">
        <w:rPr>
          <w:rFonts w:ascii="CG Times" w:hAnsi="CG Times"/>
        </w:rPr>
        <w:t>.</w:t>
      </w:r>
    </w:p>
    <w:p w14:paraId="3EADAC9D" w14:textId="77777777" w:rsidR="006F2002" w:rsidRDefault="006F2002" w:rsidP="00845D6C">
      <w:pPr>
        <w:tabs>
          <w:tab w:val="left" w:pos="-720"/>
        </w:tabs>
        <w:suppressAutoHyphens/>
      </w:pPr>
    </w:p>
    <w:p w14:paraId="27C3CF2A" w14:textId="77777777" w:rsidR="002336EA" w:rsidRDefault="002336EA" w:rsidP="00845D6C">
      <w:pPr>
        <w:tabs>
          <w:tab w:val="left" w:pos="-720"/>
        </w:tabs>
        <w:suppressAutoHyphens/>
      </w:pPr>
      <w:r>
        <w:t xml:space="preserve">Også andre kan melde seg inn i </w:t>
      </w:r>
      <w:r>
        <w:rPr>
          <w:rFonts w:ascii="CG Times" w:hAnsi="CG Times"/>
        </w:rPr>
        <w:t>NN som støttemedlemmer. Disse kan møte på årsmøtet, men har ikke stemmerett og kan ikke velges inn i styret. Støttemedlemmer kan være privatpersoner, organisasjoner, kommuner, institusjoner eller andre.</w:t>
      </w:r>
    </w:p>
    <w:p w14:paraId="1DEF46B7" w14:textId="77777777" w:rsidR="002336EA" w:rsidRDefault="002336EA" w:rsidP="00845D6C">
      <w:pPr>
        <w:tabs>
          <w:tab w:val="left" w:pos="-720"/>
        </w:tabs>
        <w:suppressAutoHyphens/>
      </w:pPr>
    </w:p>
    <w:p w14:paraId="7F78A6C1" w14:textId="77777777" w:rsidR="006F2002" w:rsidRDefault="006F2002" w:rsidP="006F2002">
      <w:pPr>
        <w:pStyle w:val="innh6"/>
        <w:tabs>
          <w:tab w:val="clear" w:pos="9000"/>
          <w:tab w:val="clear" w:pos="9360"/>
          <w:tab w:val="left" w:pos="-720"/>
          <w:tab w:val="left" w:pos="0"/>
        </w:tabs>
        <w:ind w:left="0" w:firstLine="0"/>
        <w:rPr>
          <w:rFonts w:ascii="CG Times" w:hAnsi="CG Times"/>
          <w:lang w:val="nb-NO"/>
        </w:rPr>
      </w:pPr>
      <w:r>
        <w:rPr>
          <w:rFonts w:ascii="CG Times" w:hAnsi="CG Times"/>
          <w:lang w:val="nb-NO"/>
        </w:rPr>
        <w:t xml:space="preserve">Medlemmer blir tatt opp ved innmelding til </w:t>
      </w:r>
      <w:r w:rsidRPr="00D30A8F">
        <w:rPr>
          <w:rFonts w:ascii="CG Times" w:hAnsi="CG Times"/>
          <w:szCs w:val="24"/>
          <w:lang w:val="nb-NO"/>
        </w:rPr>
        <w:t>NN</w:t>
      </w:r>
      <w:r>
        <w:rPr>
          <w:rFonts w:ascii="CG Times" w:hAnsi="CG Times"/>
          <w:sz w:val="28"/>
          <w:lang w:val="nb-NO"/>
        </w:rPr>
        <w:t xml:space="preserve">. </w:t>
      </w:r>
      <w:r>
        <w:rPr>
          <w:rFonts w:ascii="CG Times" w:hAnsi="CG Times"/>
          <w:lang w:val="nb-NO"/>
        </w:rPr>
        <w:t>Ved innmelding blir det gitt skriftlig erklæring om at de er kjent med retter og plikter som følger medlemskapet.</w:t>
      </w:r>
    </w:p>
    <w:p w14:paraId="52A236DE" w14:textId="77777777" w:rsidR="006F2002" w:rsidRDefault="006F2002" w:rsidP="00845D6C">
      <w:pPr>
        <w:tabs>
          <w:tab w:val="left" w:pos="-720"/>
        </w:tabs>
        <w:suppressAutoHyphens/>
      </w:pPr>
    </w:p>
    <w:p w14:paraId="341FCD1F" w14:textId="77777777" w:rsidR="00914B28" w:rsidRPr="00965485" w:rsidRDefault="006F2002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t>Alle</w:t>
      </w:r>
      <w:r w:rsidR="00914B28" w:rsidRPr="00965485">
        <w:t xml:space="preserve"> medlem</w:t>
      </w:r>
      <w:r>
        <w:t>mer</w:t>
      </w:r>
      <w:r w:rsidR="00A56184" w:rsidRPr="00965485">
        <w:t xml:space="preserve"> </w:t>
      </w:r>
      <w:r w:rsidR="00914B28" w:rsidRPr="00965485">
        <w:t>plikter å betale kontingent som fast</w:t>
      </w:r>
      <w:r w:rsidR="00914B28" w:rsidRPr="00965485">
        <w:softHyphen/>
        <w:t xml:space="preserve">settes for det </w:t>
      </w:r>
      <w:r w:rsidR="00A9272F" w:rsidRPr="00965485">
        <w:t>enkelte år.</w:t>
      </w:r>
    </w:p>
    <w:p w14:paraId="430CFC5F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</w:p>
    <w:p w14:paraId="643AA7BE" w14:textId="77777777" w:rsidR="00914B28" w:rsidRDefault="00914B28" w:rsidP="00845D6C">
      <w:pPr>
        <w:pStyle w:val="kildelisteoverskrift"/>
        <w:tabs>
          <w:tab w:val="clear" w:pos="9000"/>
          <w:tab w:val="clear" w:pos="9360"/>
          <w:tab w:val="left" w:pos="-720"/>
        </w:tabs>
        <w:rPr>
          <w:rFonts w:ascii="CG Times" w:hAnsi="CG Times"/>
          <w:lang w:val="nb-NO"/>
        </w:rPr>
      </w:pPr>
    </w:p>
    <w:p w14:paraId="39421F0E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Medlemskapet følger kalenderåret. Utmelding må skje skriftlig innen utgangen av september</w:t>
      </w:r>
      <w:r w:rsidR="003939C9">
        <w:rPr>
          <w:rFonts w:ascii="CG Times" w:hAnsi="CG Times"/>
        </w:rPr>
        <w:t xml:space="preserve"> for å ha virkning </w:t>
      </w:r>
      <w:r w:rsidR="00FC5E53">
        <w:rPr>
          <w:rFonts w:ascii="CG Times" w:hAnsi="CG Times"/>
        </w:rPr>
        <w:t xml:space="preserve">fra 1. januar </w:t>
      </w:r>
      <w:r w:rsidR="003939C9">
        <w:rPr>
          <w:rFonts w:ascii="CG Times" w:hAnsi="CG Times"/>
        </w:rPr>
        <w:t>det påfølgende år</w:t>
      </w:r>
      <w:r w:rsidR="00A9272F">
        <w:rPr>
          <w:rFonts w:ascii="CG Times" w:hAnsi="CG Times"/>
        </w:rPr>
        <w:t>.</w:t>
      </w:r>
      <w:r>
        <w:rPr>
          <w:rFonts w:ascii="CG Times" w:hAnsi="CG Times"/>
        </w:rPr>
        <w:t xml:space="preserve"> </w:t>
      </w:r>
    </w:p>
    <w:p w14:paraId="38AE3FAB" w14:textId="77777777" w:rsidR="00914B28" w:rsidRDefault="00914B28" w:rsidP="00845D6C">
      <w:pPr>
        <w:pStyle w:val="kildelisteoverskrift"/>
        <w:tabs>
          <w:tab w:val="clear" w:pos="9000"/>
          <w:tab w:val="clear" w:pos="9360"/>
          <w:tab w:val="left" w:pos="-720"/>
        </w:tabs>
        <w:rPr>
          <w:rFonts w:ascii="CG Times" w:hAnsi="CG Times"/>
          <w:lang w:val="nb-NO"/>
        </w:rPr>
      </w:pPr>
    </w:p>
    <w:p w14:paraId="0FCD45F6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  </w:t>
      </w:r>
    </w:p>
    <w:p w14:paraId="5101A2BE" w14:textId="77777777" w:rsidR="00914B28" w:rsidRDefault="00914B28" w:rsidP="00845D6C">
      <w:pPr>
        <w:pStyle w:val="kildelisteoverskrift"/>
        <w:tabs>
          <w:tab w:val="clear" w:pos="9000"/>
          <w:tab w:val="clear" w:pos="9360"/>
          <w:tab w:val="left" w:pos="-720"/>
        </w:tabs>
        <w:rPr>
          <w:rFonts w:ascii="CG Times" w:hAnsi="CG Times"/>
          <w:lang w:val="nb-NO"/>
        </w:rPr>
      </w:pPr>
    </w:p>
    <w:p w14:paraId="46CD2B97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Medlemmer som </w:t>
      </w:r>
      <w:r w:rsidR="008B70CA">
        <w:rPr>
          <w:rFonts w:ascii="CG Times" w:hAnsi="CG Times"/>
        </w:rPr>
        <w:t>unnlater å betale kontingent</w:t>
      </w:r>
      <w:r>
        <w:rPr>
          <w:rFonts w:ascii="CG Times" w:hAnsi="CG Times"/>
        </w:rPr>
        <w:t>, kan</w:t>
      </w:r>
      <w:r w:rsidR="008B70CA">
        <w:rPr>
          <w:rFonts w:ascii="CG Times" w:hAnsi="CG Times"/>
        </w:rPr>
        <w:t xml:space="preserve"> av styret</w:t>
      </w:r>
      <w:r>
        <w:rPr>
          <w:rFonts w:ascii="CG Times" w:hAnsi="CG Times"/>
        </w:rPr>
        <w:t xml:space="preserve"> strykes </w:t>
      </w:r>
      <w:r w:rsidR="008B70CA">
        <w:rPr>
          <w:rFonts w:ascii="CG Times" w:hAnsi="CG Times"/>
        </w:rPr>
        <w:t>som medlem etter</w:t>
      </w:r>
      <w:r>
        <w:rPr>
          <w:rFonts w:ascii="CG Times" w:hAnsi="CG Times"/>
        </w:rPr>
        <w:t xml:space="preserve"> skriftlig varsel</w:t>
      </w:r>
      <w:r w:rsidR="002336EA">
        <w:rPr>
          <w:rFonts w:ascii="CG Times" w:hAnsi="CG Times"/>
        </w:rPr>
        <w:t>,</w:t>
      </w:r>
      <w:r w:rsidR="00376372">
        <w:rPr>
          <w:rFonts w:ascii="CG Times" w:hAnsi="CG Times"/>
        </w:rPr>
        <w:t xml:space="preserve"> og alle plikter og rettigheter opphører.</w:t>
      </w:r>
      <w:r>
        <w:rPr>
          <w:rFonts w:ascii="CG Times" w:hAnsi="CG Times"/>
        </w:rPr>
        <w:t xml:space="preserve"> </w:t>
      </w:r>
    </w:p>
    <w:p w14:paraId="480E0E28" w14:textId="77777777" w:rsidR="00914B28" w:rsidRDefault="00914B28" w:rsidP="00845D6C"/>
    <w:p w14:paraId="5E41E740" w14:textId="77777777" w:rsidR="00914B28" w:rsidRDefault="00914B28" w:rsidP="00845D6C"/>
    <w:p w14:paraId="21517079" w14:textId="77777777" w:rsidR="00914B28" w:rsidRDefault="00D92717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>
        <w:rPr>
          <w:rFonts w:ascii="CG Times" w:hAnsi="CG Times"/>
          <w:b/>
        </w:rPr>
        <w:t>§4</w:t>
      </w:r>
      <w:r w:rsidR="00914B28">
        <w:rPr>
          <w:rFonts w:ascii="CG Times" w:hAnsi="CG Times"/>
          <w:b/>
        </w:rPr>
        <w:t xml:space="preserve"> </w:t>
      </w:r>
      <w:r w:rsidR="00914B28">
        <w:rPr>
          <w:rFonts w:ascii="CG Times" w:hAnsi="CG Times"/>
          <w:b/>
        </w:rPr>
        <w:tab/>
        <w:t>Medlemmenes retter og plikter</w:t>
      </w:r>
    </w:p>
    <w:p w14:paraId="4C548CDA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Medlemmene har rett til å få råd og rettledning av ulike slag.   </w:t>
      </w:r>
    </w:p>
    <w:p w14:paraId="62AC5831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Styret fastsetter hvilke tjenester som inngår i grunnkontingenten, hva som inngår i evt. tilleggskontingenter og hva som er betalingstjenester.</w:t>
      </w:r>
    </w:p>
    <w:p w14:paraId="08C03735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</w:p>
    <w:p w14:paraId="511292D7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Medlemmene kan fremme ønske om oppgaver, aktiviteter og forsøk i NN. </w:t>
      </w:r>
    </w:p>
    <w:p w14:paraId="509830D9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</w:p>
    <w:p w14:paraId="7996E080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Medlemmene plikter å betale kontingenten innen fastsatt tid.</w:t>
      </w:r>
    </w:p>
    <w:p w14:paraId="2C2F8F61" w14:textId="77777777" w:rsidR="00914B28" w:rsidRDefault="00914B28" w:rsidP="00845D6C"/>
    <w:p w14:paraId="379C3FE6" w14:textId="77777777" w:rsidR="00914B28" w:rsidRDefault="00914B28" w:rsidP="00845D6C"/>
    <w:p w14:paraId="004C3539" w14:textId="77777777" w:rsidR="00845D6C" w:rsidRDefault="00845D6C" w:rsidP="00845D6C"/>
    <w:p w14:paraId="06A276F2" w14:textId="77777777" w:rsidR="00914B28" w:rsidRDefault="00D92717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>
        <w:rPr>
          <w:rFonts w:ascii="CG Times" w:hAnsi="CG Times"/>
          <w:b/>
        </w:rPr>
        <w:t>§5</w:t>
      </w:r>
      <w:r w:rsidR="00914B28">
        <w:rPr>
          <w:rFonts w:ascii="CG Times" w:hAnsi="CG Times"/>
          <w:b/>
        </w:rPr>
        <w:tab/>
        <w:t xml:space="preserve">Arbeidsmåte   </w:t>
      </w:r>
    </w:p>
    <w:p w14:paraId="21B9CDFA" w14:textId="77777777" w:rsidR="00914B28" w:rsidRDefault="00914B28" w:rsidP="00845D6C">
      <w:pPr>
        <w:pStyle w:val="innh6"/>
        <w:tabs>
          <w:tab w:val="clear" w:pos="9000"/>
          <w:tab w:val="clear" w:pos="9360"/>
          <w:tab w:val="left" w:pos="-720"/>
          <w:tab w:val="left" w:pos="0"/>
        </w:tabs>
        <w:ind w:left="0" w:firstLine="0"/>
        <w:rPr>
          <w:rFonts w:ascii="CG Times" w:hAnsi="CG Times"/>
          <w:lang w:val="nb-NO"/>
        </w:rPr>
      </w:pPr>
      <w:r>
        <w:rPr>
          <w:rFonts w:ascii="CG Times" w:hAnsi="CG Times"/>
          <w:lang w:val="nb-NO"/>
        </w:rPr>
        <w:t xml:space="preserve">Arbeidet i </w:t>
      </w:r>
      <w:r w:rsidRPr="00D30A8F">
        <w:rPr>
          <w:rFonts w:ascii="CG Times" w:hAnsi="CG Times"/>
          <w:szCs w:val="24"/>
          <w:lang w:val="nb-NO"/>
        </w:rPr>
        <w:t xml:space="preserve">NN </w:t>
      </w:r>
      <w:r>
        <w:rPr>
          <w:rFonts w:ascii="CG Times" w:hAnsi="CG Times"/>
          <w:lang w:val="nb-NO"/>
        </w:rPr>
        <w:t xml:space="preserve">blir utført ved hjelp av ansatt personell, leid hjelp eller på annen måte. For å oppfylle formålet, er det nødvendig at </w:t>
      </w:r>
      <w:r w:rsidRPr="00D30A8F">
        <w:rPr>
          <w:rFonts w:ascii="CG Times" w:hAnsi="CG Times"/>
          <w:szCs w:val="24"/>
          <w:lang w:val="nb-NO"/>
        </w:rPr>
        <w:t xml:space="preserve">NN </w:t>
      </w:r>
      <w:r>
        <w:rPr>
          <w:rFonts w:ascii="CG Times" w:hAnsi="CG Times"/>
          <w:lang w:val="nb-NO"/>
        </w:rPr>
        <w:t>har et godt samarbeid med andre relevante organisasjoner og institusjoner tilknyttet landbruket.</w:t>
      </w:r>
    </w:p>
    <w:p w14:paraId="701FAA2C" w14:textId="77777777" w:rsidR="00914B28" w:rsidRDefault="00914B28" w:rsidP="00845D6C"/>
    <w:p w14:paraId="09D05668" w14:textId="77777777" w:rsidR="00914B28" w:rsidRDefault="00D92717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>
        <w:rPr>
          <w:rFonts w:ascii="CG Times" w:hAnsi="CG Times"/>
          <w:b/>
        </w:rPr>
        <w:t>§6</w:t>
      </w:r>
      <w:r w:rsidR="00914B28">
        <w:rPr>
          <w:rFonts w:ascii="CG Times" w:hAnsi="CG Times"/>
          <w:b/>
        </w:rPr>
        <w:tab/>
        <w:t>Finansiering</w:t>
      </w:r>
    </w:p>
    <w:p w14:paraId="188F8BC1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Finansiering av </w:t>
      </w:r>
      <w:r w:rsidR="002336EA">
        <w:rPr>
          <w:rFonts w:ascii="CG Times" w:hAnsi="CG Times"/>
        </w:rPr>
        <w:t xml:space="preserve">NN </w:t>
      </w:r>
      <w:r>
        <w:rPr>
          <w:rFonts w:ascii="CG Times" w:hAnsi="CG Times"/>
        </w:rPr>
        <w:t>skjer ved medlemskontingent, tilskuddsordninger, tilskudd fra kommuner og andre støttemedlemmer, prosjektinntekter og inntekter fra salg av tjenester til medlemmer eller andre.</w:t>
      </w:r>
    </w:p>
    <w:p w14:paraId="55F138E3" w14:textId="77777777" w:rsidR="00914B28" w:rsidRDefault="00914B28" w:rsidP="00845D6C">
      <w:pPr>
        <w:pStyle w:val="kildelisteoverskrift"/>
        <w:tabs>
          <w:tab w:val="clear" w:pos="9000"/>
          <w:tab w:val="clear" w:pos="9360"/>
          <w:tab w:val="left" w:pos="-720"/>
        </w:tabs>
        <w:rPr>
          <w:rFonts w:ascii="Times New Roman" w:hAnsi="Times New Roman"/>
          <w:lang w:val="nb-NO"/>
        </w:rPr>
      </w:pPr>
    </w:p>
    <w:p w14:paraId="22204B23" w14:textId="77777777" w:rsidR="00400FEB" w:rsidRDefault="00914B28" w:rsidP="00845D6C">
      <w:pPr>
        <w:tabs>
          <w:tab w:val="left" w:pos="-720"/>
        </w:tabs>
        <w:suppressAutoHyphens/>
      </w:pPr>
      <w:r>
        <w:t>Medlemskontingenten består av en grunnkontingent og en</w:t>
      </w:r>
      <w:r w:rsidR="00FC5E53">
        <w:t xml:space="preserve"> produksjons</w:t>
      </w:r>
      <w:r w:rsidR="00400FEB">
        <w:t>avhengig</w:t>
      </w:r>
      <w:r>
        <w:t xml:space="preserve"> tilleggskontingent som </w:t>
      </w:r>
      <w:r w:rsidR="00400FEB">
        <w:t xml:space="preserve">begge </w:t>
      </w:r>
      <w:r>
        <w:t xml:space="preserve">vedtas </w:t>
      </w:r>
      <w:r w:rsidR="00400FEB">
        <w:t xml:space="preserve">årlig </w:t>
      </w:r>
      <w:r>
        <w:t>av årsmøtet.</w:t>
      </w:r>
    </w:p>
    <w:p w14:paraId="4BEF3C0E" w14:textId="77777777" w:rsidR="00834D16" w:rsidRPr="00157A36" w:rsidRDefault="00400FEB" w:rsidP="00845D6C">
      <w:pPr>
        <w:tabs>
          <w:tab w:val="left" w:pos="-720"/>
        </w:tabs>
        <w:suppressAutoHyphens/>
        <w:rPr>
          <w:color w:val="FF0000"/>
        </w:rPr>
      </w:pPr>
      <w:r>
        <w:t>Generelle tjenester tilbys innenfor den årlige kontingenten, mens tjenester som bare kommer noen, eller en gruppe medlemmer til gode, skal faktureres særskilt.</w:t>
      </w:r>
      <w:r w:rsidR="00157A36">
        <w:t xml:space="preserve"> </w:t>
      </w:r>
    </w:p>
    <w:p w14:paraId="33DFC3B9" w14:textId="77777777" w:rsidR="00400FEB" w:rsidRDefault="00400FEB" w:rsidP="00845D6C">
      <w:pPr>
        <w:tabs>
          <w:tab w:val="left" w:pos="-720"/>
        </w:tabs>
        <w:suppressAutoHyphens/>
      </w:pPr>
    </w:p>
    <w:p w14:paraId="2A64537F" w14:textId="77777777" w:rsidR="00914B28" w:rsidRDefault="00D92717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>
        <w:rPr>
          <w:rFonts w:ascii="CG Times" w:hAnsi="CG Times"/>
          <w:b/>
        </w:rPr>
        <w:t>§7</w:t>
      </w:r>
      <w:r w:rsidR="00914B28">
        <w:rPr>
          <w:rFonts w:ascii="CG Times" w:hAnsi="CG Times"/>
          <w:b/>
        </w:rPr>
        <w:tab/>
        <w:t>Styret</w:t>
      </w:r>
    </w:p>
    <w:p w14:paraId="65E3E6F5" w14:textId="77777777" w:rsidR="00914B28" w:rsidRDefault="00914B28" w:rsidP="00845D6C">
      <w:pPr>
        <w:rPr>
          <w:rFonts w:ascii="CG Times" w:hAnsi="CG Times"/>
        </w:rPr>
      </w:pPr>
      <w:r>
        <w:rPr>
          <w:rFonts w:ascii="CG Times" w:hAnsi="CG Times"/>
        </w:rPr>
        <w:t xml:space="preserve">NN ledes av et styre på </w:t>
      </w:r>
      <w:r w:rsidR="008B70CA">
        <w:rPr>
          <w:rFonts w:ascii="CG Times" w:hAnsi="CG Times"/>
        </w:rPr>
        <w:t>inntil 6</w:t>
      </w:r>
      <w:r>
        <w:rPr>
          <w:rFonts w:ascii="CG Times" w:hAnsi="CG Times"/>
        </w:rPr>
        <w:t xml:space="preserve"> medlemmer</w:t>
      </w:r>
      <w:r w:rsidR="008B70CA">
        <w:rPr>
          <w:rFonts w:ascii="CG Times" w:hAnsi="CG Times"/>
        </w:rPr>
        <w:t>. De ansatte har rett til å være representert med en person i styret,</w:t>
      </w:r>
      <w:r>
        <w:rPr>
          <w:rFonts w:ascii="CG Times" w:hAnsi="CG Times"/>
        </w:rPr>
        <w:t xml:space="preserve"> valgt av og blant de ansatte. Styremedlemmet med varamedlem valgt av og blant de ansatte trer inn i styret etter ordinært årsmøte. </w:t>
      </w:r>
    </w:p>
    <w:p w14:paraId="73202B34" w14:textId="77777777" w:rsidR="00914B28" w:rsidRDefault="00914B28" w:rsidP="00845D6C">
      <w:pPr>
        <w:tabs>
          <w:tab w:val="left" w:pos="-720"/>
          <w:tab w:val="left" w:pos="0"/>
        </w:tabs>
        <w:suppressAutoHyphens/>
        <w:ind w:left="720" w:hanging="720"/>
        <w:rPr>
          <w:rFonts w:ascii="CG Times" w:hAnsi="CG Times"/>
        </w:rPr>
      </w:pPr>
      <w:r>
        <w:rPr>
          <w:rFonts w:ascii="CG Times" w:hAnsi="CG Times"/>
        </w:rPr>
        <w:tab/>
      </w:r>
    </w:p>
    <w:p w14:paraId="342660CE" w14:textId="77777777" w:rsidR="00914B28" w:rsidRDefault="00914B28" w:rsidP="00845D6C">
      <w:pPr>
        <w:tabs>
          <w:tab w:val="left" w:pos="-720"/>
          <w:tab w:val="left" w:pos="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Styremedlemmene velges for to år. Leder velges for ett år. Valg av leder og styremedlemmer skal skje skriftlig. Årsmøtet velger hvert år 3 varamedlemmer i nummerert rekkefølge. </w:t>
      </w:r>
    </w:p>
    <w:p w14:paraId="3F5C7C81" w14:textId="77777777" w:rsidR="00845D6C" w:rsidRDefault="00914B28" w:rsidP="00E54E13">
      <w:pPr>
        <w:pStyle w:val="Brdtekstinnrykk2"/>
        <w:spacing w:after="0" w:line="240" w:lineRule="auto"/>
        <w:ind w:left="0"/>
        <w:rPr>
          <w:rFonts w:ascii="CG Times" w:hAnsi="CG Times"/>
        </w:rPr>
      </w:pPr>
      <w:r>
        <w:t>Styret velger selv nestleder.</w:t>
      </w:r>
      <w:r w:rsidR="00845D6C">
        <w:rPr>
          <w:rFonts w:ascii="CG Times" w:hAnsi="CG Times"/>
        </w:rPr>
        <w:t xml:space="preserve"> </w:t>
      </w:r>
    </w:p>
    <w:p w14:paraId="5A212725" w14:textId="77777777" w:rsidR="00894738" w:rsidRDefault="00894738" w:rsidP="00E54E13">
      <w:pPr>
        <w:pStyle w:val="Brdtekstinnrykk2"/>
        <w:spacing w:after="0" w:line="240" w:lineRule="auto"/>
        <w:ind w:left="0"/>
        <w:rPr>
          <w:rFonts w:ascii="CG Times" w:hAnsi="CG Times"/>
        </w:rPr>
      </w:pPr>
    </w:p>
    <w:p w14:paraId="44E79ED1" w14:textId="77777777" w:rsidR="00914B28" w:rsidRDefault="00845D6C" w:rsidP="00E54E13">
      <w:pPr>
        <w:pStyle w:val="Brdtekstinnrykk2"/>
        <w:spacing w:after="0" w:line="240" w:lineRule="auto"/>
        <w:ind w:left="0"/>
        <w:rPr>
          <w:rFonts w:ascii="CG Times" w:hAnsi="CG Times"/>
        </w:rPr>
      </w:pPr>
      <w:r>
        <w:rPr>
          <w:rFonts w:ascii="CG Times" w:hAnsi="CG Times"/>
        </w:rPr>
        <w:t>S</w:t>
      </w:r>
      <w:r w:rsidR="00914B28">
        <w:rPr>
          <w:rFonts w:ascii="CG Times" w:hAnsi="CG Times"/>
        </w:rPr>
        <w:t xml:space="preserve">tyret holder styremøter så ofte styrelederen finner det nødvendig eller når to </w:t>
      </w:r>
      <w:r w:rsidR="00E54E13">
        <w:rPr>
          <w:rFonts w:ascii="CG Times" w:hAnsi="CG Times"/>
        </w:rPr>
        <w:t>s</w:t>
      </w:r>
      <w:r w:rsidR="00914B28">
        <w:rPr>
          <w:rFonts w:ascii="CG Times" w:hAnsi="CG Times"/>
        </w:rPr>
        <w:t xml:space="preserve">tyremedlemmer krever det. Sakene blir avgjort </w:t>
      </w:r>
      <w:r>
        <w:rPr>
          <w:rFonts w:ascii="CG Times" w:hAnsi="CG Times"/>
        </w:rPr>
        <w:t xml:space="preserve">når det er </w:t>
      </w:r>
      <w:r w:rsidR="00914B28">
        <w:rPr>
          <w:rFonts w:ascii="CG Times" w:hAnsi="CG Times"/>
        </w:rPr>
        <w:t>flertall</w:t>
      </w:r>
      <w:r>
        <w:rPr>
          <w:rFonts w:ascii="CG Times" w:hAnsi="CG Times"/>
        </w:rPr>
        <w:t xml:space="preserve"> av det valgte styret</w:t>
      </w:r>
      <w:r w:rsidR="00914B28">
        <w:rPr>
          <w:rFonts w:ascii="CG Times" w:hAnsi="CG Times"/>
        </w:rPr>
        <w:t>. Forhandlingene skal protokollføres.</w:t>
      </w:r>
    </w:p>
    <w:p w14:paraId="04C492BE" w14:textId="77777777" w:rsidR="00894738" w:rsidRDefault="00894738" w:rsidP="00E54E13">
      <w:pPr>
        <w:pStyle w:val="Brdtekstinnrykk2"/>
        <w:spacing w:after="0" w:line="240" w:lineRule="auto"/>
        <w:ind w:left="0"/>
        <w:rPr>
          <w:rFonts w:ascii="CG Times" w:hAnsi="CG Times"/>
        </w:rPr>
      </w:pPr>
    </w:p>
    <w:p w14:paraId="043E3C33" w14:textId="77777777" w:rsidR="00914B28" w:rsidRDefault="00914B28" w:rsidP="00E54E13">
      <w:r>
        <w:rPr>
          <w:rFonts w:ascii="CG Times" w:hAnsi="CG Times"/>
        </w:rPr>
        <w:t>NN er forpliktet ved underskrift av styreleder og daglig leder.</w:t>
      </w:r>
    </w:p>
    <w:p w14:paraId="62981457" w14:textId="77777777" w:rsidR="00914B28" w:rsidRDefault="00914B28" w:rsidP="00845D6C"/>
    <w:p w14:paraId="7F514710" w14:textId="77777777" w:rsidR="00914B28" w:rsidRDefault="00D92717" w:rsidP="00845D6C">
      <w:pPr>
        <w:pStyle w:val="Brdtekstinnrykk"/>
        <w:spacing w:after="0"/>
        <w:ind w:left="0"/>
        <w:rPr>
          <w:b/>
        </w:rPr>
      </w:pPr>
      <w:r>
        <w:rPr>
          <w:b/>
        </w:rPr>
        <w:t>§8</w:t>
      </w:r>
      <w:r w:rsidR="00914B28">
        <w:rPr>
          <w:b/>
        </w:rPr>
        <w:tab/>
        <w:t>Styrets oppgaver og plikter</w:t>
      </w:r>
    </w:p>
    <w:p w14:paraId="6C201B82" w14:textId="77777777" w:rsidR="00914B28" w:rsidRDefault="00914B28" w:rsidP="00845D6C">
      <w:pPr>
        <w:pStyle w:val="innh6"/>
        <w:tabs>
          <w:tab w:val="clear" w:pos="9000"/>
          <w:tab w:val="clear" w:pos="9360"/>
          <w:tab w:val="left" w:pos="-720"/>
        </w:tabs>
        <w:ind w:left="0" w:firstLine="0"/>
        <w:rPr>
          <w:rFonts w:ascii="CG Times" w:hAnsi="CG Times"/>
          <w:lang w:val="nb-NO"/>
        </w:rPr>
      </w:pPr>
      <w:r>
        <w:rPr>
          <w:rFonts w:ascii="CG Times" w:hAnsi="CG Times"/>
          <w:lang w:val="nb-NO"/>
        </w:rPr>
        <w:t>Styret ansetter daglig leder *) og avtaler lønn og utarbeider instruks for denne. Avlønning av ansatte skjer i samsvar med gjeldende avtale om lønns- og arbeidsvilkår. Styret er daglig leders nærmeste overordnede. Daglig leder er de øvrige ansattes nærmeste overordnede.</w:t>
      </w:r>
    </w:p>
    <w:p w14:paraId="26CC3D3E" w14:textId="77777777" w:rsidR="00914B28" w:rsidRDefault="00914B28" w:rsidP="00845D6C">
      <w:pPr>
        <w:pStyle w:val="kildelisteoverskrift"/>
        <w:tabs>
          <w:tab w:val="clear" w:pos="9000"/>
          <w:tab w:val="clear" w:pos="9360"/>
          <w:tab w:val="left" w:pos="-720"/>
        </w:tabs>
        <w:rPr>
          <w:rFonts w:ascii="CG Times" w:hAnsi="CG Times"/>
          <w:lang w:val="nb-NO"/>
        </w:rPr>
      </w:pPr>
    </w:p>
    <w:p w14:paraId="04564679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Styret leder virksomheten i NN i samråd med daglig leder. Styret skal lede NN i samsvar med vedtekter og årsmøtevedtak, og forvalte organisasjonens midler.</w:t>
      </w:r>
    </w:p>
    <w:p w14:paraId="7CDA465A" w14:textId="77777777" w:rsidR="00914B28" w:rsidRDefault="00914B28" w:rsidP="00845D6C">
      <w:pPr>
        <w:pStyle w:val="kildelisteoverskrift"/>
        <w:tabs>
          <w:tab w:val="clear" w:pos="9000"/>
          <w:tab w:val="clear" w:pos="9360"/>
          <w:tab w:val="left" w:pos="-720"/>
        </w:tabs>
        <w:rPr>
          <w:rFonts w:ascii="CG Times" w:hAnsi="CG Times"/>
          <w:lang w:val="nb-NO"/>
        </w:rPr>
      </w:pPr>
    </w:p>
    <w:p w14:paraId="5CC9E5F3" w14:textId="77777777" w:rsidR="00914B28" w:rsidRDefault="00914B28" w:rsidP="00845D6C">
      <w:pPr>
        <w:pStyle w:val="innh6"/>
        <w:tabs>
          <w:tab w:val="clear" w:pos="9000"/>
          <w:tab w:val="clear" w:pos="9360"/>
          <w:tab w:val="left" w:pos="-720"/>
        </w:tabs>
        <w:ind w:left="0" w:firstLine="0"/>
        <w:rPr>
          <w:rFonts w:ascii="CG Times" w:hAnsi="CG Times"/>
          <w:lang w:val="nb-NO"/>
        </w:rPr>
      </w:pPr>
      <w:r>
        <w:rPr>
          <w:rFonts w:ascii="CG Times" w:hAnsi="CG Times"/>
          <w:lang w:val="nb-NO"/>
        </w:rPr>
        <w:t>Styret skal hvert år legge fram årsmelding og revidert regnskap for siste driftsår, budsjett og arbeidsplan for inneværende år.</w:t>
      </w:r>
    </w:p>
    <w:p w14:paraId="488793D6" w14:textId="77777777" w:rsidR="00914B28" w:rsidRDefault="00914B28" w:rsidP="00845D6C">
      <w:pPr>
        <w:pStyle w:val="kildelisteoverskrift"/>
        <w:tabs>
          <w:tab w:val="clear" w:pos="9000"/>
          <w:tab w:val="clear" w:pos="9360"/>
          <w:tab w:val="left" w:pos="-720"/>
        </w:tabs>
        <w:rPr>
          <w:rFonts w:ascii="CG Times" w:hAnsi="CG Times"/>
          <w:lang w:val="nb-NO"/>
        </w:rPr>
      </w:pPr>
    </w:p>
    <w:p w14:paraId="143F5C8D" w14:textId="77777777" w:rsidR="00914B28" w:rsidRDefault="00914B28" w:rsidP="00845D6C">
      <w:r>
        <w:rPr>
          <w:rFonts w:ascii="CG Times" w:hAnsi="CG Times"/>
        </w:rPr>
        <w:t xml:space="preserve">Styret i NN har rett til å avgjøre om medlemsoversikten kan frigis, og i så fall til hvem. Opplysninger som gjelder et enkelt medlem, kan ikke frigis av </w:t>
      </w:r>
      <w:r w:rsidR="00894738">
        <w:rPr>
          <w:rFonts w:ascii="CG Times" w:hAnsi="CG Times"/>
        </w:rPr>
        <w:t>rådgivingsorganisasjonen</w:t>
      </w:r>
      <w:r>
        <w:rPr>
          <w:rFonts w:ascii="CG Times" w:hAnsi="CG Times"/>
        </w:rPr>
        <w:t xml:space="preserve"> uten godkjenning fra medlemmet selv.</w:t>
      </w:r>
    </w:p>
    <w:p w14:paraId="5DCE3E99" w14:textId="77777777" w:rsidR="00914B28" w:rsidRDefault="006C3116" w:rsidP="00845D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2DDB4" wp14:editId="46B03182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600700" cy="685800"/>
                <wp:effectExtent l="13970" t="5715" r="5080" b="13335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CC8C1" w14:textId="77777777" w:rsidR="00894738" w:rsidRPr="00845D6C" w:rsidRDefault="0089473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*) Her må de lokale organisasjonene bestemme om styret også skal ansette de øvrige medarbeiderne. I en liten organisasjon tilrådes det. I større organisasjoner bør daglig leder ansette de øvrige medarbeiderne.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DDB4" id="Text Box 8" o:spid="_x0000_s1027" type="#_x0000_t202" style="position:absolute;margin-left:0;margin-top:18.6pt;width:441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tnKgIAAFc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">
                <v:textbox>
                  <w:txbxContent>
                    <w:p w14:paraId="105CC8C1" w14:textId="77777777" w:rsidR="00894738" w:rsidRPr="00845D6C" w:rsidRDefault="00894738">
                      <w:pPr>
                        <w:rPr>
                          <w:color w:val="FF0000"/>
                        </w:rPr>
                      </w:pPr>
                      <w:r>
                        <w:t xml:space="preserve">*) Her må de lokale organisasjonene bestemme om styret også skal ansette de øvrige medarbeiderne. I en liten organisasjon tilrådes det. I større organisasjoner bør daglig leder ansette de øvrige medarbeiderne.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46852" w14:textId="77777777" w:rsidR="00914B28" w:rsidRDefault="00914B28" w:rsidP="00845D6C"/>
    <w:p w14:paraId="7762EB7A" w14:textId="77777777" w:rsidR="00914B28" w:rsidRPr="00C02A67" w:rsidRDefault="00D92717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 w:rsidRPr="00C02A67">
        <w:rPr>
          <w:rFonts w:ascii="CG Times" w:hAnsi="CG Times"/>
          <w:b/>
        </w:rPr>
        <w:t>§9</w:t>
      </w:r>
      <w:r w:rsidR="00914B28" w:rsidRPr="00C02A67">
        <w:rPr>
          <w:rFonts w:ascii="CG Times" w:hAnsi="CG Times"/>
          <w:b/>
        </w:rPr>
        <w:tab/>
        <w:t>Årsmøte</w:t>
      </w:r>
    </w:p>
    <w:p w14:paraId="28F0916C" w14:textId="77777777" w:rsidR="00914B28" w:rsidRDefault="00845D6C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Styret skal kalle sammen ordinært årsmøte som avvikles før 1. april. </w:t>
      </w:r>
      <w:r w:rsidR="00914B28" w:rsidRPr="00C02A67">
        <w:rPr>
          <w:rFonts w:ascii="CG Times" w:hAnsi="CG Times"/>
        </w:rPr>
        <w:t xml:space="preserve">Innkalling </w:t>
      </w:r>
      <w:r w:rsidRPr="00C02A67">
        <w:rPr>
          <w:rFonts w:ascii="CG Times" w:hAnsi="CG Times"/>
        </w:rPr>
        <w:t xml:space="preserve">med saksliste </w:t>
      </w:r>
      <w:r w:rsidR="00914B28" w:rsidRPr="00C02A67">
        <w:rPr>
          <w:rFonts w:ascii="CG Times" w:hAnsi="CG Times"/>
        </w:rPr>
        <w:t xml:space="preserve">til årsmøte skal skje </w:t>
      </w:r>
      <w:r w:rsidRPr="00C02A67">
        <w:rPr>
          <w:rFonts w:ascii="CG Times" w:hAnsi="CG Times"/>
        </w:rPr>
        <w:t xml:space="preserve">skriftlig </w:t>
      </w:r>
      <w:proofErr w:type="gramStart"/>
      <w:r w:rsidRPr="001A4749">
        <w:rPr>
          <w:rFonts w:ascii="CG Times" w:hAnsi="CG Times"/>
        </w:rPr>
        <w:t>såfremt</w:t>
      </w:r>
      <w:proofErr w:type="gramEnd"/>
      <w:r w:rsidRPr="001A4749">
        <w:rPr>
          <w:rFonts w:ascii="CG Times" w:hAnsi="CG Times"/>
        </w:rPr>
        <w:t xml:space="preserve"> ikke annen tilfredsstillende innkalling nyttes </w:t>
      </w:r>
      <w:r w:rsidR="00376372">
        <w:rPr>
          <w:rFonts w:ascii="CG Times" w:hAnsi="CG Times"/>
        </w:rPr>
        <w:t xml:space="preserve">og </w:t>
      </w:r>
      <w:r w:rsidR="00914B28" w:rsidRPr="001A4749">
        <w:rPr>
          <w:rFonts w:ascii="CG Times" w:hAnsi="CG Times"/>
        </w:rPr>
        <w:t>med minst 14 dagers varsel.</w:t>
      </w:r>
    </w:p>
    <w:p w14:paraId="30079781" w14:textId="77777777" w:rsidR="001A4749" w:rsidRPr="001A4749" w:rsidRDefault="001A4749" w:rsidP="00845D6C">
      <w:pPr>
        <w:tabs>
          <w:tab w:val="left" w:pos="-720"/>
        </w:tabs>
        <w:suppressAutoHyphens/>
        <w:rPr>
          <w:rFonts w:ascii="CG Times" w:hAnsi="CG Times"/>
        </w:rPr>
      </w:pPr>
    </w:p>
    <w:p w14:paraId="2E4BFD57" w14:textId="77777777" w:rsidR="00914B28" w:rsidRPr="00C02A67" w:rsidRDefault="00914B28" w:rsidP="00845D6C">
      <w:pPr>
        <w:tabs>
          <w:tab w:val="left" w:pos="-720"/>
        </w:tabs>
        <w:suppressAutoHyphens/>
        <w:rPr>
          <w:rFonts w:ascii="CG Times" w:hAnsi="CG Times"/>
          <w:lang w:val="nn-NO"/>
        </w:rPr>
      </w:pPr>
      <w:r w:rsidRPr="00C02A67">
        <w:rPr>
          <w:rFonts w:ascii="CG Times" w:hAnsi="CG Times"/>
          <w:lang w:val="nn-NO"/>
        </w:rPr>
        <w:t>Årsmøtet skal:</w:t>
      </w:r>
    </w:p>
    <w:p w14:paraId="3442C567" w14:textId="77777777" w:rsidR="00914B28" w:rsidRPr="00C02A67" w:rsidRDefault="00914B28" w:rsidP="00845D6C">
      <w:pPr>
        <w:tabs>
          <w:tab w:val="left" w:pos="-720"/>
        </w:tabs>
        <w:suppressAutoHyphens/>
        <w:ind w:left="570" w:hanging="285"/>
        <w:rPr>
          <w:rFonts w:ascii="CG Times" w:hAnsi="CG Times"/>
          <w:lang w:val="nn-NO"/>
        </w:rPr>
      </w:pPr>
      <w:r w:rsidRPr="00C02A67">
        <w:rPr>
          <w:rFonts w:ascii="CG Times" w:hAnsi="CG Times"/>
          <w:lang w:val="nn-NO"/>
        </w:rPr>
        <w:t>1. Godkjenne innkalling og saksliste.</w:t>
      </w:r>
    </w:p>
    <w:p w14:paraId="009BCF3F" w14:textId="77777777" w:rsidR="00914B28" w:rsidRDefault="00914B28" w:rsidP="00845D6C">
      <w:pPr>
        <w:tabs>
          <w:tab w:val="left" w:pos="-720"/>
        </w:tabs>
        <w:suppressAutoHyphens/>
        <w:ind w:left="570" w:hanging="285"/>
        <w:rPr>
          <w:rFonts w:ascii="CG Times" w:hAnsi="CG Times"/>
        </w:rPr>
      </w:pPr>
      <w:r>
        <w:rPr>
          <w:rFonts w:ascii="CG Times" w:hAnsi="CG Times"/>
        </w:rPr>
        <w:t>2. Velge</w:t>
      </w:r>
      <w:r w:rsidR="001A4749">
        <w:rPr>
          <w:rFonts w:ascii="CG Times" w:hAnsi="CG Times"/>
        </w:rPr>
        <w:t xml:space="preserve"> referent</w:t>
      </w:r>
      <w:r>
        <w:rPr>
          <w:rFonts w:ascii="CG Times" w:hAnsi="CG Times"/>
        </w:rPr>
        <w:t xml:space="preserve"> og to persone</w:t>
      </w:r>
      <w:r w:rsidR="001A4749">
        <w:rPr>
          <w:rFonts w:ascii="CG Times" w:hAnsi="CG Times"/>
        </w:rPr>
        <w:t>r til å underskrive protokollen sammen med møteleder</w:t>
      </w:r>
    </w:p>
    <w:p w14:paraId="746A5AA8" w14:textId="77777777" w:rsidR="00914B28" w:rsidRDefault="00914B28" w:rsidP="00845D6C">
      <w:pPr>
        <w:tabs>
          <w:tab w:val="left" w:pos="-720"/>
        </w:tabs>
        <w:suppressAutoHyphens/>
        <w:ind w:left="570" w:hanging="285"/>
        <w:rPr>
          <w:rFonts w:ascii="CG Times" w:hAnsi="CG Times"/>
        </w:rPr>
      </w:pPr>
      <w:r>
        <w:rPr>
          <w:rFonts w:ascii="CG Times" w:hAnsi="CG Times"/>
        </w:rPr>
        <w:t>3. Behandle årsmelding og revidert regnskap.</w:t>
      </w:r>
    </w:p>
    <w:p w14:paraId="2F24D6C5" w14:textId="77777777" w:rsidR="00914B28" w:rsidRDefault="00914B28" w:rsidP="00845D6C">
      <w:pPr>
        <w:tabs>
          <w:tab w:val="left" w:pos="-720"/>
        </w:tabs>
        <w:suppressAutoHyphens/>
        <w:ind w:left="570" w:hanging="285"/>
        <w:rPr>
          <w:rFonts w:ascii="CG Times" w:hAnsi="CG Times"/>
        </w:rPr>
      </w:pPr>
      <w:r>
        <w:rPr>
          <w:rFonts w:ascii="CG Times" w:hAnsi="CG Times"/>
        </w:rPr>
        <w:t>4</w:t>
      </w:r>
      <w:r w:rsidR="00526EB4">
        <w:rPr>
          <w:rFonts w:ascii="CG Times" w:hAnsi="CG Times"/>
        </w:rPr>
        <w:t>.</w:t>
      </w:r>
      <w:r>
        <w:rPr>
          <w:rFonts w:ascii="CG Times" w:hAnsi="CG Times"/>
        </w:rPr>
        <w:t xml:space="preserve"> Fastsette medlemskontingent for inneværende år.</w:t>
      </w:r>
    </w:p>
    <w:p w14:paraId="33500C9F" w14:textId="77777777" w:rsidR="00914B28" w:rsidRDefault="00914B28" w:rsidP="00845D6C">
      <w:pPr>
        <w:tabs>
          <w:tab w:val="left" w:pos="-720"/>
        </w:tabs>
        <w:suppressAutoHyphens/>
        <w:ind w:left="570" w:hanging="285"/>
        <w:rPr>
          <w:rFonts w:ascii="CG Times" w:hAnsi="CG Times"/>
        </w:rPr>
      </w:pPr>
      <w:r>
        <w:rPr>
          <w:rFonts w:ascii="CG Times" w:hAnsi="CG Times"/>
        </w:rPr>
        <w:t xml:space="preserve">5. Få framlagt styrets budsjett og arbeidsplan for inneværende år. </w:t>
      </w:r>
    </w:p>
    <w:p w14:paraId="21010D6D" w14:textId="77777777" w:rsidR="00914B28" w:rsidRDefault="00914B28" w:rsidP="00845D6C">
      <w:pPr>
        <w:tabs>
          <w:tab w:val="left" w:pos="-720"/>
        </w:tabs>
        <w:suppressAutoHyphens/>
        <w:ind w:left="570" w:hanging="285"/>
        <w:rPr>
          <w:rFonts w:ascii="CG Times" w:hAnsi="CG Times"/>
        </w:rPr>
      </w:pPr>
      <w:r>
        <w:rPr>
          <w:rFonts w:ascii="CG Times" w:hAnsi="CG Times"/>
        </w:rPr>
        <w:t>6. Behandle innkomne saker. Disse må være styret i hende innen 31. januar.</w:t>
      </w:r>
    </w:p>
    <w:p w14:paraId="406CC406" w14:textId="77777777" w:rsidR="00914B28" w:rsidRDefault="00914B28" w:rsidP="00845D6C">
      <w:pPr>
        <w:tabs>
          <w:tab w:val="left" w:pos="-720"/>
        </w:tabs>
        <w:suppressAutoHyphens/>
        <w:ind w:left="285"/>
        <w:rPr>
          <w:rFonts w:ascii="CG Times" w:hAnsi="CG Times"/>
        </w:rPr>
      </w:pPr>
      <w:r>
        <w:rPr>
          <w:rFonts w:ascii="CG Times" w:hAnsi="CG Times"/>
        </w:rPr>
        <w:t xml:space="preserve">7. Gjennomføre valg: </w:t>
      </w:r>
    </w:p>
    <w:p w14:paraId="27A8E137" w14:textId="77777777" w:rsidR="00914B28" w:rsidRDefault="00914B28" w:rsidP="00845D6C">
      <w:pPr>
        <w:tabs>
          <w:tab w:val="left" w:pos="-720"/>
        </w:tabs>
        <w:suppressAutoHyphens/>
        <w:ind w:left="708"/>
        <w:rPr>
          <w:rFonts w:ascii="CG Times" w:hAnsi="CG Times"/>
        </w:rPr>
      </w:pPr>
      <w:proofErr w:type="gramStart"/>
      <w:r>
        <w:rPr>
          <w:rFonts w:ascii="CG Times" w:hAnsi="CG Times"/>
        </w:rPr>
        <w:t>a  leder</w:t>
      </w:r>
      <w:proofErr w:type="gramEnd"/>
      <w:r>
        <w:rPr>
          <w:rFonts w:ascii="CG Times" w:hAnsi="CG Times"/>
        </w:rPr>
        <w:t xml:space="preserve"> for ett år</w:t>
      </w:r>
    </w:p>
    <w:p w14:paraId="14D4B5F4" w14:textId="77777777" w:rsidR="00914B28" w:rsidRDefault="00914B28" w:rsidP="00845D6C">
      <w:pPr>
        <w:tabs>
          <w:tab w:val="left" w:pos="-720"/>
        </w:tabs>
        <w:suppressAutoHyphens/>
        <w:ind w:left="708"/>
        <w:rPr>
          <w:rFonts w:ascii="CG Times" w:hAnsi="CG Times"/>
        </w:rPr>
      </w:pPr>
      <w:proofErr w:type="gramStart"/>
      <w:r>
        <w:rPr>
          <w:rFonts w:ascii="CG Times" w:hAnsi="CG Times"/>
        </w:rPr>
        <w:t>b  styremedlemmer</w:t>
      </w:r>
      <w:proofErr w:type="gramEnd"/>
      <w:r>
        <w:rPr>
          <w:rFonts w:ascii="CG Times" w:hAnsi="CG Times"/>
        </w:rPr>
        <w:t xml:space="preserve"> for to år</w:t>
      </w:r>
    </w:p>
    <w:p w14:paraId="3F55033E" w14:textId="77777777" w:rsidR="00914B28" w:rsidRDefault="00914B28" w:rsidP="00845D6C">
      <w:pPr>
        <w:tabs>
          <w:tab w:val="left" w:pos="-720"/>
        </w:tabs>
        <w:suppressAutoHyphens/>
        <w:ind w:left="993" w:hanging="285"/>
        <w:rPr>
          <w:rFonts w:ascii="CG Times" w:hAnsi="CG Times"/>
        </w:rPr>
      </w:pPr>
      <w:r>
        <w:rPr>
          <w:rFonts w:ascii="CG Times" w:hAnsi="CG Times"/>
        </w:rPr>
        <w:t>c</w:t>
      </w:r>
      <w:r>
        <w:rPr>
          <w:rFonts w:ascii="CG Times" w:hAnsi="CG Times"/>
        </w:rPr>
        <w:tab/>
        <w:t xml:space="preserve">tre varamedlemmer i nummerrekkefølge for ett år </w:t>
      </w:r>
    </w:p>
    <w:p w14:paraId="3B6A44CE" w14:textId="77777777" w:rsidR="001A4749" w:rsidRDefault="001A4749" w:rsidP="00845D6C">
      <w:pPr>
        <w:tabs>
          <w:tab w:val="left" w:pos="-720"/>
        </w:tabs>
        <w:suppressAutoHyphens/>
        <w:ind w:left="993" w:hanging="285"/>
        <w:rPr>
          <w:rFonts w:ascii="CG Times" w:hAnsi="CG Times"/>
        </w:rPr>
      </w:pPr>
      <w:proofErr w:type="gramStart"/>
      <w:r>
        <w:rPr>
          <w:rFonts w:ascii="CG Times" w:hAnsi="CG Times"/>
        </w:rPr>
        <w:t>d  valg</w:t>
      </w:r>
      <w:proofErr w:type="gramEnd"/>
      <w:r>
        <w:rPr>
          <w:rFonts w:ascii="CG Times" w:hAnsi="CG Times"/>
        </w:rPr>
        <w:t xml:space="preserve"> av møteleder og varamøteleder for ett år</w:t>
      </w:r>
    </w:p>
    <w:p w14:paraId="76DE6029" w14:textId="77777777" w:rsidR="00914B28" w:rsidRDefault="001A4749" w:rsidP="00845D6C">
      <w:pPr>
        <w:tabs>
          <w:tab w:val="left" w:pos="-720"/>
        </w:tabs>
        <w:suppressAutoHyphens/>
        <w:ind w:left="708"/>
        <w:rPr>
          <w:rFonts w:ascii="CG Times" w:hAnsi="CG Times"/>
          <w:color w:val="FF00FF"/>
        </w:rPr>
      </w:pPr>
      <w:proofErr w:type="gramStart"/>
      <w:r>
        <w:rPr>
          <w:rFonts w:ascii="CG Times" w:hAnsi="CG Times"/>
        </w:rPr>
        <w:t>e</w:t>
      </w:r>
      <w:r w:rsidR="00914B28">
        <w:rPr>
          <w:rFonts w:ascii="CG Times" w:hAnsi="CG Times"/>
        </w:rPr>
        <w:t xml:space="preserve">  valg</w:t>
      </w:r>
      <w:proofErr w:type="gramEnd"/>
      <w:r w:rsidR="00914B28">
        <w:rPr>
          <w:rFonts w:ascii="CG Times" w:hAnsi="CG Times"/>
        </w:rPr>
        <w:t xml:space="preserve"> av revisor </w:t>
      </w:r>
    </w:p>
    <w:p w14:paraId="4C1BF01E" w14:textId="77777777" w:rsidR="00914B28" w:rsidRDefault="001A4749" w:rsidP="00845D6C">
      <w:pPr>
        <w:tabs>
          <w:tab w:val="left" w:pos="-720"/>
        </w:tabs>
        <w:suppressAutoHyphens/>
        <w:ind w:left="993" w:hanging="285"/>
        <w:rPr>
          <w:rFonts w:ascii="CG Times" w:hAnsi="CG Times"/>
        </w:rPr>
      </w:pPr>
      <w:r>
        <w:rPr>
          <w:rFonts w:ascii="CG Times" w:hAnsi="CG Times"/>
        </w:rPr>
        <w:t>f</w:t>
      </w:r>
      <w:r w:rsidR="00914B28">
        <w:rPr>
          <w:rFonts w:ascii="CG Times" w:hAnsi="CG Times"/>
        </w:rPr>
        <w:tab/>
        <w:t>medlem i valgkomitéen for tre år. Valgkomiteen består av 3 medlemmer. Medlemmet med lengst funksjonstid fungerer som leder av valgkomitéen.</w:t>
      </w:r>
    </w:p>
    <w:p w14:paraId="66D7860A" w14:textId="77777777" w:rsidR="00914B28" w:rsidRDefault="001A4749" w:rsidP="00845D6C">
      <w:pPr>
        <w:tabs>
          <w:tab w:val="left" w:pos="-720"/>
        </w:tabs>
        <w:suppressAutoHyphens/>
        <w:ind w:left="993" w:hanging="285"/>
        <w:rPr>
          <w:rFonts w:ascii="CG Times" w:hAnsi="CG Times"/>
        </w:rPr>
      </w:pPr>
      <w:proofErr w:type="gramStart"/>
      <w:r>
        <w:rPr>
          <w:rFonts w:ascii="CG Times" w:hAnsi="CG Times"/>
        </w:rPr>
        <w:t>g</w:t>
      </w:r>
      <w:r w:rsidR="00914B28">
        <w:rPr>
          <w:rFonts w:ascii="CG Times" w:hAnsi="CG Times"/>
        </w:rPr>
        <w:t xml:space="preserve">  personlig</w:t>
      </w:r>
      <w:proofErr w:type="gramEnd"/>
      <w:r w:rsidR="00914B28">
        <w:rPr>
          <w:rFonts w:ascii="CG Times" w:hAnsi="CG Times"/>
        </w:rPr>
        <w:t xml:space="preserve">*) varamedlem for valgkomitéen for ett år </w:t>
      </w:r>
    </w:p>
    <w:p w14:paraId="753E10FC" w14:textId="77777777" w:rsidR="00914B28" w:rsidRDefault="00914B28" w:rsidP="00845D6C">
      <w:pPr>
        <w:tabs>
          <w:tab w:val="left" w:pos="-720"/>
        </w:tabs>
        <w:suppressAutoHyphens/>
        <w:ind w:left="708"/>
        <w:rPr>
          <w:rFonts w:ascii="CG Times" w:hAnsi="CG Times"/>
        </w:rPr>
      </w:pPr>
      <w:r>
        <w:rPr>
          <w:rFonts w:ascii="CG Times" w:hAnsi="CG Times"/>
        </w:rPr>
        <w:t xml:space="preserve">Valg på leder og styremedlemmer skal være skriftlig.  </w:t>
      </w:r>
    </w:p>
    <w:p w14:paraId="691E8E34" w14:textId="77777777" w:rsidR="00914B28" w:rsidRDefault="00914B28" w:rsidP="00845D6C">
      <w:pPr>
        <w:tabs>
          <w:tab w:val="left" w:pos="-720"/>
        </w:tabs>
        <w:suppressAutoHyphens/>
        <w:ind w:left="285"/>
        <w:rPr>
          <w:rFonts w:ascii="CG Times" w:hAnsi="CG Times"/>
        </w:rPr>
      </w:pPr>
      <w:r>
        <w:rPr>
          <w:rFonts w:ascii="CG Times" w:hAnsi="CG Times"/>
        </w:rPr>
        <w:t xml:space="preserve">8.  Fastsette godtgjørelse til tillitsvalgte etter tilråding fra valgkomitéen. </w:t>
      </w:r>
    </w:p>
    <w:p w14:paraId="54424811" w14:textId="77777777" w:rsidR="00914B28" w:rsidRDefault="00914B28" w:rsidP="00845D6C">
      <w:pPr>
        <w:ind w:left="708"/>
        <w:rPr>
          <w:u w:val="single"/>
        </w:rPr>
      </w:pPr>
      <w:r>
        <w:t xml:space="preserve">Årsmøtet bestemmer instruks for valgkomitéen. </w:t>
      </w:r>
    </w:p>
    <w:p w14:paraId="0DD39297" w14:textId="77777777" w:rsidR="001A4749" w:rsidRDefault="001A4749" w:rsidP="00845D6C">
      <w:pPr>
        <w:tabs>
          <w:tab w:val="left" w:pos="-720"/>
        </w:tabs>
        <w:suppressAutoHyphens/>
        <w:rPr>
          <w:rFonts w:ascii="CG Times" w:hAnsi="CG Times"/>
        </w:rPr>
      </w:pPr>
    </w:p>
    <w:p w14:paraId="08AB593D" w14:textId="77777777" w:rsidR="001A4749" w:rsidRDefault="001A4749" w:rsidP="001A4749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Stemmerett i årsmøte forutsetter at siste års kontingent er betalt.</w:t>
      </w:r>
    </w:p>
    <w:p w14:paraId="308B3D59" w14:textId="77777777" w:rsidR="00914B28" w:rsidRDefault="000B2CA5" w:rsidP="001A4749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 </w:t>
      </w:r>
    </w:p>
    <w:p w14:paraId="68BD3E0B" w14:textId="77777777" w:rsidR="001A4749" w:rsidRDefault="00914B28" w:rsidP="00845D6C">
      <w:pPr>
        <w:rPr>
          <w:rFonts w:ascii="CG Times" w:hAnsi="CG Times"/>
        </w:rPr>
      </w:pPr>
      <w:r>
        <w:rPr>
          <w:rFonts w:ascii="CG Times" w:hAnsi="CG Times"/>
        </w:rPr>
        <w:t>Når ikke annet er bestemt, blir sakene avgjort med flertall</w:t>
      </w:r>
      <w:r w:rsidR="001A4749">
        <w:rPr>
          <w:rFonts w:ascii="CG Times" w:hAnsi="CG Times"/>
        </w:rPr>
        <w:t xml:space="preserve"> av de </w:t>
      </w:r>
      <w:r w:rsidR="00376372">
        <w:rPr>
          <w:rFonts w:ascii="CG Times" w:hAnsi="CG Times"/>
        </w:rPr>
        <w:t xml:space="preserve">godkjente </w:t>
      </w:r>
      <w:r w:rsidR="001A4749">
        <w:rPr>
          <w:rFonts w:ascii="CG Times" w:hAnsi="CG Times"/>
        </w:rPr>
        <w:t>avgitte stemmene</w:t>
      </w:r>
      <w:r>
        <w:rPr>
          <w:rFonts w:ascii="CG Times" w:hAnsi="CG Times"/>
        </w:rPr>
        <w:t xml:space="preserve">. Ved </w:t>
      </w:r>
      <w:r w:rsidR="00625E02">
        <w:rPr>
          <w:rFonts w:ascii="CG Times" w:hAnsi="CG Times"/>
        </w:rPr>
        <w:t>stemmelikhe</w:t>
      </w:r>
      <w:r w:rsidR="00625E02" w:rsidRPr="00973B41">
        <w:rPr>
          <w:rFonts w:ascii="CG Times" w:hAnsi="CG Times"/>
        </w:rPr>
        <w:t xml:space="preserve">t </w:t>
      </w:r>
      <w:r w:rsidR="00A56184" w:rsidRPr="00973B41">
        <w:rPr>
          <w:rFonts w:ascii="CG Times" w:hAnsi="CG Times"/>
        </w:rPr>
        <w:t xml:space="preserve">ved valg </w:t>
      </w:r>
      <w:r w:rsidRPr="00973B41">
        <w:rPr>
          <w:rFonts w:ascii="CG Times" w:hAnsi="CG Times"/>
        </w:rPr>
        <w:t>avgjøres</w:t>
      </w:r>
      <w:r w:rsidR="001A4749">
        <w:rPr>
          <w:rFonts w:ascii="CG Times" w:hAnsi="CG Times"/>
        </w:rPr>
        <w:t xml:space="preserve"> valget ved loddtrekning.</w:t>
      </w:r>
    </w:p>
    <w:p w14:paraId="3F022D79" w14:textId="77777777" w:rsidR="00973B41" w:rsidRDefault="00973B41" w:rsidP="00845D6C">
      <w:pPr>
        <w:rPr>
          <w:rFonts w:ascii="CG Times" w:hAnsi="CG Times"/>
        </w:rPr>
      </w:pPr>
    </w:p>
    <w:p w14:paraId="51975000" w14:textId="77777777" w:rsidR="00845D6C" w:rsidRDefault="006C3116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683073" wp14:editId="68179F04">
                <wp:simplePos x="0" y="0"/>
                <wp:positionH relativeFrom="column">
                  <wp:posOffset>-52070</wp:posOffset>
                </wp:positionH>
                <wp:positionV relativeFrom="paragraph">
                  <wp:posOffset>526415</wp:posOffset>
                </wp:positionV>
                <wp:extent cx="5600700" cy="789940"/>
                <wp:effectExtent l="9525" t="10160" r="9525" b="9525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335E" w14:textId="77777777" w:rsidR="00894738" w:rsidRDefault="00894738">
                            <w:r>
                              <w:t xml:space="preserve">*) De lokale organisasjonene må bestemme om varamedlemmene skal være nummerert eller personlig. </w:t>
                            </w:r>
                          </w:p>
                          <w:p w14:paraId="72FA6EBE" w14:textId="77777777" w:rsidR="00894738" w:rsidRDefault="00894738" w:rsidP="00D92717">
                            <w:r>
                              <w:t>De lokale rådgivingsenhetene kan også velge at årsmøtet er utsendingsårsmøte med en årsmøteutsending pr x medlemmer.</w:t>
                            </w:r>
                          </w:p>
                          <w:p w14:paraId="0C7767D0" w14:textId="77777777" w:rsidR="00894738" w:rsidRDefault="00894738" w:rsidP="00D92717">
                            <w:r>
                              <w:t>Disse utsendingene kan velges av årsmøtet.</w:t>
                            </w:r>
                          </w:p>
                          <w:p w14:paraId="5BD6428B" w14:textId="77777777" w:rsidR="00894738" w:rsidRPr="001A4749" w:rsidRDefault="0089473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Fjerne tekstboks?</w:t>
                            </w:r>
                          </w:p>
                          <w:p w14:paraId="45C3C03D" w14:textId="77777777" w:rsidR="00894738" w:rsidRDefault="00894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3073" id="Text Box 10" o:spid="_x0000_s1028" type="#_x0000_t202" style="position:absolute;margin-left:-4.1pt;margin-top:41.45pt;width:441pt;height:6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">
                <v:textbox>
                  <w:txbxContent>
                    <w:p w14:paraId="3777335E" w14:textId="77777777" w:rsidR="00894738" w:rsidRDefault="00894738">
                      <w:r>
                        <w:t xml:space="preserve">*) De lokale organisasjonene må bestemme om varamedlemmene skal være nummerert eller personlig. </w:t>
                      </w:r>
                    </w:p>
                    <w:p w14:paraId="72FA6EBE" w14:textId="77777777" w:rsidR="00894738" w:rsidRDefault="00894738" w:rsidP="00D92717">
                      <w:r>
                        <w:t>De lokale rådgivingsenhetene kan også velge at årsmøtet er utsendingsårsmøte med en årsmøteutsending pr x medlemmer.</w:t>
                      </w:r>
                    </w:p>
                    <w:p w14:paraId="0C7767D0" w14:textId="77777777" w:rsidR="00894738" w:rsidRDefault="00894738" w:rsidP="00D92717">
                      <w:r>
                        <w:t>Disse utsendingene kan velges av årsmøtet.</w:t>
                      </w:r>
                    </w:p>
                    <w:p w14:paraId="5BD6428B" w14:textId="77777777" w:rsidR="00894738" w:rsidRPr="001A4749" w:rsidRDefault="0089473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Fjerne tekstboks?</w:t>
                      </w:r>
                    </w:p>
                    <w:p w14:paraId="45C3C03D" w14:textId="77777777" w:rsidR="00894738" w:rsidRDefault="00894738"/>
                  </w:txbxContent>
                </v:textbox>
                <w10:wrap type="square"/>
              </v:shape>
            </w:pict>
          </mc:Fallback>
        </mc:AlternateContent>
      </w:r>
      <w:r w:rsidR="00845D6C">
        <w:rPr>
          <w:rFonts w:ascii="CG Times" w:hAnsi="CG Times"/>
        </w:rPr>
        <w:t xml:space="preserve">Ekstraordinært årsmøte skal holdes dersom styret mener det er nødvendig, eller dersom minst 1/3 av medlemmene krever det. </w:t>
      </w:r>
    </w:p>
    <w:p w14:paraId="34E4F00F" w14:textId="77777777" w:rsidR="00845D6C" w:rsidRPr="00845D6C" w:rsidRDefault="00845D6C" w:rsidP="00845D6C">
      <w:pPr>
        <w:rPr>
          <w:rFonts w:ascii="CG Times" w:hAnsi="CG Times"/>
        </w:rPr>
      </w:pPr>
    </w:p>
    <w:p w14:paraId="4DDA440B" w14:textId="77777777" w:rsidR="00844506" w:rsidRDefault="00844506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</w:p>
    <w:p w14:paraId="4971369B" w14:textId="77777777" w:rsidR="00914B28" w:rsidRDefault="00D92717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>
        <w:rPr>
          <w:rFonts w:ascii="CG Times" w:hAnsi="CG Times"/>
          <w:b/>
        </w:rPr>
        <w:t>§10</w:t>
      </w:r>
      <w:r w:rsidR="00914B28">
        <w:rPr>
          <w:rFonts w:ascii="CG Times" w:hAnsi="CG Times"/>
          <w:b/>
        </w:rPr>
        <w:tab/>
        <w:t>Tvister</w:t>
      </w:r>
    </w:p>
    <w:p w14:paraId="1748C5A2" w14:textId="77777777" w:rsidR="00914B28" w:rsidRDefault="00914B28" w:rsidP="00845D6C">
      <w:pPr>
        <w:rPr>
          <w:rFonts w:ascii="CG Times" w:hAnsi="CG Times"/>
        </w:rPr>
      </w:pPr>
      <w:r>
        <w:rPr>
          <w:rFonts w:ascii="CG Times" w:hAnsi="CG Times"/>
        </w:rPr>
        <w:t xml:space="preserve">Alle tvister mellom NN og medlemmer </w:t>
      </w:r>
      <w:r w:rsidR="008F714F">
        <w:rPr>
          <w:rFonts w:ascii="CG Times" w:hAnsi="CG Times"/>
          <w:color w:val="FF0000"/>
          <w:u w:val="single"/>
        </w:rPr>
        <w:t>skal først søkes løst i minnelighet.</w:t>
      </w:r>
      <w:r w:rsidR="008F714F">
        <w:rPr>
          <w:rFonts w:ascii="CG Times" w:hAnsi="CG Times"/>
        </w:rPr>
        <w:t xml:space="preserve"> </w:t>
      </w:r>
      <w:r w:rsidR="008F714F">
        <w:rPr>
          <w:rFonts w:ascii="CG Times" w:hAnsi="CG Times"/>
          <w:color w:val="FF0000"/>
          <w:u w:val="single"/>
        </w:rPr>
        <w:t>Tvist</w:t>
      </w:r>
      <w:r w:rsidR="008F714F">
        <w:rPr>
          <w:rFonts w:ascii="CG Times" w:hAnsi="CG Times"/>
          <w:color w:val="FF0000"/>
        </w:rPr>
        <w:t xml:space="preserve"> </w:t>
      </w:r>
      <w:r>
        <w:rPr>
          <w:rFonts w:ascii="CG Times" w:hAnsi="CG Times"/>
        </w:rPr>
        <w:t xml:space="preserve">som ikke blir løst på minnelig vis, avgjøres ved </w:t>
      </w:r>
      <w:r w:rsidR="008F714F">
        <w:rPr>
          <w:rFonts w:ascii="CG Times" w:hAnsi="CG Times"/>
          <w:color w:val="FF0000"/>
          <w:u w:val="single"/>
        </w:rPr>
        <w:t>ordinær domstolsbehandling, med mindre partene er enige om å løse tvisten ved</w:t>
      </w:r>
      <w:r w:rsidR="008F714F">
        <w:rPr>
          <w:rFonts w:ascii="CG Times" w:hAnsi="CG Times"/>
        </w:rPr>
        <w:t xml:space="preserve"> </w:t>
      </w:r>
      <w:r>
        <w:rPr>
          <w:rFonts w:ascii="CG Times" w:hAnsi="CG Times"/>
        </w:rPr>
        <w:t>voldgift i henhold til gjeldende lov om voldgift.</w:t>
      </w:r>
    </w:p>
    <w:p w14:paraId="5DD28BDA" w14:textId="77777777" w:rsidR="00914B28" w:rsidRDefault="00914B28" w:rsidP="00845D6C"/>
    <w:p w14:paraId="714C0648" w14:textId="77777777" w:rsidR="00834D16" w:rsidRDefault="00834D16" w:rsidP="00845D6C"/>
    <w:p w14:paraId="0C99DB11" w14:textId="77777777" w:rsidR="00914B28" w:rsidRDefault="00D92717" w:rsidP="00845D6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G Times" w:hAnsi="CG Times"/>
          <w:b/>
        </w:rPr>
      </w:pPr>
      <w:r>
        <w:rPr>
          <w:rFonts w:ascii="CG Times" w:hAnsi="CG Times"/>
          <w:b/>
        </w:rPr>
        <w:t>§11</w:t>
      </w:r>
      <w:r w:rsidR="00914B28">
        <w:rPr>
          <w:rFonts w:ascii="CG Times" w:hAnsi="CG Times"/>
          <w:b/>
        </w:rPr>
        <w:tab/>
        <w:t>Vedtektsendring</w:t>
      </w:r>
    </w:p>
    <w:p w14:paraId="0575C5AA" w14:textId="77777777" w:rsidR="00914B28" w:rsidRDefault="00914B28" w:rsidP="00845D6C">
      <w:pPr>
        <w:rPr>
          <w:rFonts w:ascii="CG Times" w:hAnsi="CG Times"/>
          <w:bCs/>
        </w:rPr>
      </w:pPr>
      <w:r w:rsidRPr="00973B41">
        <w:rPr>
          <w:rFonts w:ascii="CG Times" w:hAnsi="CG Times"/>
          <w:bCs/>
        </w:rPr>
        <w:t xml:space="preserve">Forslag om endringer av vedtektene må være sendt styret innen 31. januar. Gyldig vedtak på årsmøtet krever </w:t>
      </w:r>
      <w:r w:rsidR="001871B0" w:rsidRPr="00973B41">
        <w:rPr>
          <w:rFonts w:ascii="CG Times" w:hAnsi="CG Times"/>
          <w:bCs/>
        </w:rPr>
        <w:t xml:space="preserve">tilslutning fra </w:t>
      </w:r>
      <w:r w:rsidRPr="00973B41">
        <w:rPr>
          <w:rFonts w:ascii="CG Times" w:hAnsi="CG Times"/>
          <w:bCs/>
        </w:rPr>
        <w:t>minst 2/3 av de frammøttes stemmer.</w:t>
      </w:r>
    </w:p>
    <w:p w14:paraId="122CBDDD" w14:textId="77777777" w:rsidR="00D92717" w:rsidRPr="00973B41" w:rsidRDefault="00D92717" w:rsidP="00845D6C">
      <w:pPr>
        <w:rPr>
          <w:rFonts w:ascii="CG Times" w:hAnsi="CG Times"/>
          <w:bCs/>
        </w:rPr>
      </w:pPr>
      <w:r>
        <w:rPr>
          <w:rFonts w:ascii="CG Times" w:hAnsi="CG Times"/>
          <w:bCs/>
        </w:rPr>
        <w:t>Endring av vedtektenes § 13 krever ¾-flertall.</w:t>
      </w:r>
    </w:p>
    <w:p w14:paraId="597C761D" w14:textId="77777777" w:rsidR="00914B28" w:rsidRDefault="00914B28" w:rsidP="00845D6C"/>
    <w:p w14:paraId="16CC2488" w14:textId="77777777" w:rsidR="00834D16" w:rsidRDefault="00834D16" w:rsidP="00845D6C"/>
    <w:p w14:paraId="30A241C2" w14:textId="77777777" w:rsidR="00914B28" w:rsidRDefault="00D521E5" w:rsidP="00845D6C">
      <w:pPr>
        <w:tabs>
          <w:tab w:val="center" w:pos="4513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§1</w:t>
      </w:r>
      <w:r w:rsidR="00D92717">
        <w:rPr>
          <w:rFonts w:ascii="CG Times" w:hAnsi="CG Times"/>
          <w:b/>
        </w:rPr>
        <w:t>2</w:t>
      </w:r>
      <w:r>
        <w:rPr>
          <w:rFonts w:ascii="CG Times" w:hAnsi="CG Times"/>
          <w:b/>
        </w:rPr>
        <w:t xml:space="preserve">       </w:t>
      </w:r>
      <w:r w:rsidR="00914B28">
        <w:rPr>
          <w:rFonts w:ascii="CG Times" w:hAnsi="CG Times"/>
          <w:b/>
        </w:rPr>
        <w:t>Sammensl</w:t>
      </w:r>
      <w:r>
        <w:rPr>
          <w:rFonts w:ascii="CG Times" w:hAnsi="CG Times"/>
          <w:b/>
        </w:rPr>
        <w:t>åing</w:t>
      </w:r>
      <w:r w:rsidR="00914B28">
        <w:rPr>
          <w:rFonts w:ascii="CG Times" w:hAnsi="CG Times"/>
          <w:b/>
        </w:rPr>
        <w:t xml:space="preserve"> </w:t>
      </w:r>
    </w:p>
    <w:p w14:paraId="5BC18CD6" w14:textId="77777777" w:rsidR="00D521E5" w:rsidRDefault="00914B28" w:rsidP="00D92717">
      <w:pPr>
        <w:tabs>
          <w:tab w:val="left" w:pos="-720"/>
        </w:tabs>
        <w:suppressAutoHyphens/>
      </w:pPr>
      <w:r>
        <w:t xml:space="preserve">Forslag om </w:t>
      </w:r>
      <w:r w:rsidR="00625E02">
        <w:t xml:space="preserve">sammenslåing med en annen organisasjon </w:t>
      </w:r>
      <w:r>
        <w:t>fremmes</w:t>
      </w:r>
      <w:r w:rsidR="00D521E5">
        <w:t xml:space="preserve"> av styret. Saken blir tatt opp</w:t>
      </w:r>
      <w:r w:rsidR="00D92717">
        <w:t xml:space="preserve"> </w:t>
      </w:r>
      <w:r>
        <w:t>på første årsmøte og må gjøres kjent i innkallingen. Gyldi</w:t>
      </w:r>
      <w:r w:rsidR="00D521E5">
        <w:t>g vedtak om sammenslåing krever</w:t>
      </w:r>
    </w:p>
    <w:p w14:paraId="2B44D405" w14:textId="77777777" w:rsidR="00914B28" w:rsidRDefault="00914B28" w:rsidP="00D92717">
      <w:pPr>
        <w:tabs>
          <w:tab w:val="left" w:pos="-720"/>
        </w:tabs>
        <w:suppressAutoHyphens/>
      </w:pPr>
      <w:r>
        <w:t>minst 2/3 flertall av de frammøtte. Hvis det ikke oppnås tilstrekkelig flertall, anses</w:t>
      </w:r>
      <w:r w:rsidR="00D92717">
        <w:t xml:space="preserve"> </w:t>
      </w:r>
      <w:r>
        <w:t>beslutningen om sammenslutning for avvist. *)</w:t>
      </w:r>
    </w:p>
    <w:p w14:paraId="0A869B56" w14:textId="77777777" w:rsidR="00914B28" w:rsidRDefault="00914B28" w:rsidP="00845D6C">
      <w:pPr>
        <w:tabs>
          <w:tab w:val="left" w:pos="-720"/>
        </w:tabs>
        <w:suppressAutoHyphens/>
        <w:ind w:left="720" w:hanging="720"/>
        <w:rPr>
          <w:rFonts w:ascii="CG Times" w:hAnsi="CG Times"/>
        </w:rPr>
      </w:pPr>
    </w:p>
    <w:p w14:paraId="6901EBB6" w14:textId="77777777" w:rsidR="00914B28" w:rsidRDefault="00914B28" w:rsidP="00845D6C">
      <w:pPr>
        <w:tabs>
          <w:tab w:val="left" w:pos="-720"/>
        </w:tabs>
        <w:suppressAutoHyphens/>
        <w:ind w:left="285" w:hanging="285"/>
        <w:rPr>
          <w:rFonts w:ascii="CG Times" w:hAnsi="CG Times"/>
        </w:rPr>
      </w:pPr>
      <w:r>
        <w:rPr>
          <w:rFonts w:ascii="CG Times" w:hAnsi="CG Times"/>
        </w:rPr>
        <w:t xml:space="preserve">Årsmøtet avgjør i tilfelle sammenslutning hvordan </w:t>
      </w:r>
      <w:r w:rsidR="00F4291D">
        <w:rPr>
          <w:rFonts w:ascii="CG Times" w:hAnsi="CG Times"/>
        </w:rPr>
        <w:t xml:space="preserve">organisasjonens </w:t>
      </w:r>
      <w:r>
        <w:rPr>
          <w:rFonts w:ascii="CG Times" w:hAnsi="CG Times"/>
        </w:rPr>
        <w:t xml:space="preserve">midler skal nyttes. </w:t>
      </w:r>
    </w:p>
    <w:p w14:paraId="09BC8B2C" w14:textId="77777777" w:rsidR="00914B28" w:rsidRDefault="006C3116" w:rsidP="00845D6C">
      <w:pPr>
        <w:tabs>
          <w:tab w:val="left" w:pos="-720"/>
        </w:tabs>
        <w:suppressAutoHyphens/>
        <w:ind w:left="285" w:hanging="285"/>
        <w:rPr>
          <w:rFonts w:ascii="CG Times" w:hAnsi="CG Times"/>
        </w:rPr>
      </w:pPr>
      <w:r>
        <w:rPr>
          <w:rFonts w:ascii="CG Times" w:hAnsi="CG Times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3C4460" wp14:editId="3C18149B">
                <wp:simplePos x="0" y="0"/>
                <wp:positionH relativeFrom="column">
                  <wp:posOffset>-114300</wp:posOffset>
                </wp:positionH>
                <wp:positionV relativeFrom="paragraph">
                  <wp:posOffset>276225</wp:posOffset>
                </wp:positionV>
                <wp:extent cx="5600700" cy="853440"/>
                <wp:effectExtent l="13970" t="10160" r="5080" b="1270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2985" w14:textId="77777777" w:rsidR="00894738" w:rsidRDefault="00894738">
                            <w:r>
                              <w:t xml:space="preserve">*) Dette er formulert i samsvar med juridiske bistand. Å få en sammenslutning med å innkalle til nytt årsmøte og da kreve </w:t>
                            </w:r>
                            <w:r w:rsidR="00F87DEE">
                              <w:t xml:space="preserve">alminnelig </w:t>
                            </w:r>
                            <w:r>
                              <w:t>flertall, frarådes. En så viktig sak bør vedtas med 2/3 flertall. Hvis det ikke oppnås, bør en vente til neste årsmøte til å ta opp saken igjen på nytt, og også da kreves 2/3 flertall.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C4460" id="Text Box 11" o:spid="_x0000_s1029" type="#_x0000_t202" style="position:absolute;left:0;text-align:left;margin-left:-9pt;margin-top:21.75pt;width:441pt;height:6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">
                <v:textbox>
                  <w:txbxContent>
                    <w:p w14:paraId="3FA32985" w14:textId="77777777" w:rsidR="00894738" w:rsidRDefault="00894738">
                      <w:r>
                        <w:t xml:space="preserve">*) Dette er formulert i samsvar med juridiske bistand. Å få en sammenslutning med å innkalle til nytt årsmøte og da kreve </w:t>
                      </w:r>
                      <w:r w:rsidR="00F87DEE">
                        <w:t xml:space="preserve">alminnelig </w:t>
                      </w:r>
                      <w:r>
                        <w:t>flertall, frarådes. En så viktig sak bør vedtas med 2/3 flertall. Hvis det ikke oppnås, bør en vente til neste årsmøte til å ta opp saken igjen på nytt, og også da kreves 2/3 flertall.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33D999" w14:textId="77777777" w:rsidR="00914B28" w:rsidRDefault="00914B28" w:rsidP="00845D6C"/>
    <w:p w14:paraId="5D2F886A" w14:textId="77777777" w:rsidR="00914B28" w:rsidRDefault="00D92717" w:rsidP="00845D6C">
      <w:pPr>
        <w:tabs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§ 13</w:t>
      </w:r>
      <w:r w:rsidR="00D521E5">
        <w:rPr>
          <w:rFonts w:ascii="CG Times" w:hAnsi="CG Times"/>
          <w:b/>
        </w:rPr>
        <w:tab/>
      </w:r>
      <w:r w:rsidR="00914B28">
        <w:rPr>
          <w:rFonts w:ascii="CG Times" w:hAnsi="CG Times"/>
          <w:b/>
        </w:rPr>
        <w:t>Oppløsning</w:t>
      </w:r>
    </w:p>
    <w:p w14:paraId="03912F71" w14:textId="77777777" w:rsidR="00914B28" w:rsidRDefault="00914B28" w:rsidP="00845D6C">
      <w:pPr>
        <w:rPr>
          <w:bCs/>
        </w:rPr>
      </w:pPr>
      <w:r>
        <w:rPr>
          <w:bCs/>
        </w:rPr>
        <w:t>Forslag om oppløsning kan fremmes av styret.</w:t>
      </w:r>
    </w:p>
    <w:p w14:paraId="73D5A8DC" w14:textId="77777777" w:rsidR="00914B28" w:rsidRDefault="00914B28" w:rsidP="00D92717">
      <w:pPr>
        <w:pStyle w:val="innh6"/>
        <w:tabs>
          <w:tab w:val="clear" w:pos="9000"/>
          <w:tab w:val="clear" w:pos="9360"/>
          <w:tab w:val="left" w:pos="-720"/>
        </w:tabs>
        <w:ind w:left="0" w:firstLine="0"/>
        <w:rPr>
          <w:rFonts w:ascii="CG Times" w:hAnsi="CG Times"/>
          <w:bCs/>
          <w:lang w:val="nb-NO"/>
        </w:rPr>
      </w:pPr>
      <w:r>
        <w:rPr>
          <w:rFonts w:ascii="CG Times" w:hAnsi="CG Times"/>
          <w:bCs/>
          <w:lang w:val="nb-NO"/>
        </w:rPr>
        <w:t>Vedtak om oppløsning krever</w:t>
      </w:r>
      <w:r w:rsidR="00973B41">
        <w:rPr>
          <w:rFonts w:ascii="CG Times" w:hAnsi="CG Times"/>
          <w:bCs/>
          <w:lang w:val="nb-NO"/>
        </w:rPr>
        <w:t xml:space="preserve"> 3 /4 flertall *) av de avgitte</w:t>
      </w:r>
      <w:r w:rsidR="00D92717">
        <w:rPr>
          <w:rFonts w:ascii="CG Times" w:hAnsi="CG Times"/>
          <w:bCs/>
          <w:lang w:val="nb-NO"/>
        </w:rPr>
        <w:t xml:space="preserve"> </w:t>
      </w:r>
      <w:r>
        <w:rPr>
          <w:rFonts w:ascii="CG Times" w:hAnsi="CG Times"/>
          <w:bCs/>
          <w:lang w:val="nb-NO"/>
        </w:rPr>
        <w:t>stemmer i to påfølgende årsmøter.</w:t>
      </w:r>
    </w:p>
    <w:p w14:paraId="66BC0392" w14:textId="77777777" w:rsidR="00914B28" w:rsidRDefault="00914B28" w:rsidP="00845D6C">
      <w:pPr>
        <w:pStyle w:val="kildelisteoverskrift"/>
        <w:tabs>
          <w:tab w:val="clear" w:pos="9000"/>
          <w:tab w:val="clear" w:pos="9360"/>
          <w:tab w:val="left" w:pos="-720"/>
        </w:tabs>
        <w:rPr>
          <w:rFonts w:ascii="CG Times" w:hAnsi="CG Times"/>
          <w:lang w:val="nb-NO"/>
        </w:rPr>
      </w:pPr>
    </w:p>
    <w:p w14:paraId="55E1D76C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Det siste årsmøtet som vedtar oppløsning, skal også velge et avviklingsstyre. </w:t>
      </w:r>
    </w:p>
    <w:p w14:paraId="54122CD7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</w:p>
    <w:p w14:paraId="584F0F71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Etter at alle økonomiske forpliktelser er dekket, skal eventuell resterende formue etter beslutning av årsmøtet, henstå i inntil fem år for det tilfelle at ny organisasjon av samme art og lignende formål blir dannet, og midlene overdras denne.</w:t>
      </w:r>
    </w:p>
    <w:p w14:paraId="6C104BFF" w14:textId="77777777" w:rsidR="00914B28" w:rsidRDefault="00914B28" w:rsidP="00845D6C">
      <w:pPr>
        <w:rPr>
          <w:bCs/>
        </w:rPr>
      </w:pPr>
      <w:r>
        <w:rPr>
          <w:bCs/>
        </w:rPr>
        <w:t>Årsmøtet fatter vedtak om hvordan organisasjonens midler skal anvendes hvis ny organisasjon ikke er dannet innen fem år.</w:t>
      </w:r>
    </w:p>
    <w:p w14:paraId="48406FB2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Disponering av utstyr det er gitt mekaniseringstilskudd til, skal diskuteres med </w:t>
      </w:r>
      <w:r w:rsidR="00D30A8F">
        <w:rPr>
          <w:rFonts w:ascii="CG Times" w:hAnsi="CG Times"/>
        </w:rPr>
        <w:t>Norsk Landbruksrådgiving</w:t>
      </w:r>
      <w:r>
        <w:rPr>
          <w:rFonts w:ascii="CG Times" w:hAnsi="CG Times"/>
        </w:rPr>
        <w:t xml:space="preserve"> </w:t>
      </w:r>
    </w:p>
    <w:p w14:paraId="6B09D574" w14:textId="77777777" w:rsidR="00914B28" w:rsidRDefault="00914B28" w:rsidP="00845D6C">
      <w:pPr>
        <w:tabs>
          <w:tab w:val="left" w:pos="-720"/>
        </w:tabs>
        <w:suppressAutoHyphens/>
        <w:rPr>
          <w:rFonts w:ascii="CG Times" w:hAnsi="CG Times"/>
        </w:rPr>
      </w:pPr>
    </w:p>
    <w:p w14:paraId="734EC284" w14:textId="77777777" w:rsidR="00914B28" w:rsidRDefault="005137FA" w:rsidP="00845D6C">
      <w:pPr>
        <w:tabs>
          <w:tab w:val="left" w:pos="-720"/>
        </w:tabs>
        <w:suppressAutoHyphens/>
      </w:pPr>
      <w:r>
        <w:t>Vedtak om o</w:t>
      </w:r>
      <w:r w:rsidR="00914B28">
        <w:t xml:space="preserve">ppløsing skal meldes </w:t>
      </w:r>
      <w:r w:rsidR="00D30A8F">
        <w:t>Norsk Landbruksrådgiving</w:t>
      </w:r>
      <w:r w:rsidR="00914B28">
        <w:t>.</w:t>
      </w:r>
    </w:p>
    <w:p w14:paraId="2F893A11" w14:textId="77777777" w:rsidR="00914B28" w:rsidRDefault="006C3116" w:rsidP="00845D6C">
      <w:r>
        <w:rPr>
          <w:rFonts w:ascii="CG Times" w:hAnsi="CG Time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B505C" wp14:editId="32A688ED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600700" cy="518160"/>
                <wp:effectExtent l="13970" t="6350" r="5080" b="889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CC9F" w14:textId="77777777" w:rsidR="00894738" w:rsidRDefault="00894738">
                            <w:r>
                              <w:t xml:space="preserve">*) Det er en viktigere sak å løse opp en organisasjon enn sammenslutning. Derfor kreves her 3/4 flertall.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505C" id="Text Box 9" o:spid="_x0000_s1030" type="#_x0000_t202" style="position:absolute;margin-left:0;margin-top:21.15pt;width:441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">
                <v:textbox>
                  <w:txbxContent>
                    <w:p w14:paraId="55F7CC9F" w14:textId="77777777" w:rsidR="00894738" w:rsidRDefault="00894738">
                      <w:r>
                        <w:t xml:space="preserve">*) Det er en viktigere sak å løse opp en organisasjon enn sammenslutning. Derfor kreves her 3/4 flertall.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85583F" w14:textId="77777777" w:rsidR="00845D6C" w:rsidRDefault="00845D6C"/>
    <w:sectPr w:rsidR="0084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1A225" w14:textId="77777777" w:rsidR="00BA3116" w:rsidRDefault="00BA3116" w:rsidP="008B70CA">
      <w:r>
        <w:separator/>
      </w:r>
    </w:p>
  </w:endnote>
  <w:endnote w:type="continuationSeparator" w:id="0">
    <w:p w14:paraId="7878259F" w14:textId="77777777" w:rsidR="00BA3116" w:rsidRDefault="00BA3116" w:rsidP="008B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FCC15" w14:textId="77777777" w:rsidR="00BA3116" w:rsidRDefault="00BA3116" w:rsidP="008B70CA">
      <w:r>
        <w:separator/>
      </w:r>
    </w:p>
  </w:footnote>
  <w:footnote w:type="continuationSeparator" w:id="0">
    <w:p w14:paraId="2FB989A5" w14:textId="77777777" w:rsidR="00BA3116" w:rsidRDefault="00BA3116" w:rsidP="008B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6D2E"/>
    <w:multiLevelType w:val="hybridMultilevel"/>
    <w:tmpl w:val="1AE6654E"/>
    <w:lvl w:ilvl="0" w:tplc="04140019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48BE5D6D"/>
    <w:multiLevelType w:val="multilevel"/>
    <w:tmpl w:val="6EF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CD0"/>
    <w:multiLevelType w:val="multilevel"/>
    <w:tmpl w:val="9F1431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67FE5368"/>
    <w:multiLevelType w:val="hybridMultilevel"/>
    <w:tmpl w:val="F40AB8CC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907C4D"/>
    <w:multiLevelType w:val="hybridMultilevel"/>
    <w:tmpl w:val="D8D29818"/>
    <w:lvl w:ilvl="0" w:tplc="0414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C3BAA"/>
    <w:multiLevelType w:val="hybridMultilevel"/>
    <w:tmpl w:val="6EF899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B4"/>
    <w:rsid w:val="00085F3E"/>
    <w:rsid w:val="000B0216"/>
    <w:rsid w:val="000B2CA5"/>
    <w:rsid w:val="000E0BCD"/>
    <w:rsid w:val="000E53E3"/>
    <w:rsid w:val="000F5436"/>
    <w:rsid w:val="0013181A"/>
    <w:rsid w:val="00157A36"/>
    <w:rsid w:val="001871B0"/>
    <w:rsid w:val="001A4749"/>
    <w:rsid w:val="00217FCA"/>
    <w:rsid w:val="002336EA"/>
    <w:rsid w:val="0025472B"/>
    <w:rsid w:val="00290B9B"/>
    <w:rsid w:val="00295BEC"/>
    <w:rsid w:val="00376372"/>
    <w:rsid w:val="003939C9"/>
    <w:rsid w:val="003A6942"/>
    <w:rsid w:val="003D1153"/>
    <w:rsid w:val="00400FEB"/>
    <w:rsid w:val="0041405E"/>
    <w:rsid w:val="005137FA"/>
    <w:rsid w:val="00526EB4"/>
    <w:rsid w:val="00532DBE"/>
    <w:rsid w:val="005B23A4"/>
    <w:rsid w:val="00625E02"/>
    <w:rsid w:val="00647ED4"/>
    <w:rsid w:val="00660D0A"/>
    <w:rsid w:val="006C3116"/>
    <w:rsid w:val="006D1A26"/>
    <w:rsid w:val="006F2002"/>
    <w:rsid w:val="007A07EF"/>
    <w:rsid w:val="0080467F"/>
    <w:rsid w:val="00820780"/>
    <w:rsid w:val="00834D16"/>
    <w:rsid w:val="00844506"/>
    <w:rsid w:val="00845D6C"/>
    <w:rsid w:val="00894738"/>
    <w:rsid w:val="008B70CA"/>
    <w:rsid w:val="008F714F"/>
    <w:rsid w:val="00914B28"/>
    <w:rsid w:val="00932CEF"/>
    <w:rsid w:val="00936729"/>
    <w:rsid w:val="00965485"/>
    <w:rsid w:val="00972C2D"/>
    <w:rsid w:val="00973B41"/>
    <w:rsid w:val="00A0630C"/>
    <w:rsid w:val="00A2235B"/>
    <w:rsid w:val="00A25EED"/>
    <w:rsid w:val="00A56184"/>
    <w:rsid w:val="00A57F02"/>
    <w:rsid w:val="00A9272F"/>
    <w:rsid w:val="00AB199C"/>
    <w:rsid w:val="00AC5252"/>
    <w:rsid w:val="00B636EC"/>
    <w:rsid w:val="00B70EC9"/>
    <w:rsid w:val="00BA3116"/>
    <w:rsid w:val="00BE4395"/>
    <w:rsid w:val="00C02A67"/>
    <w:rsid w:val="00C30DE6"/>
    <w:rsid w:val="00C60347"/>
    <w:rsid w:val="00D30A8F"/>
    <w:rsid w:val="00D471EA"/>
    <w:rsid w:val="00D521E5"/>
    <w:rsid w:val="00D92717"/>
    <w:rsid w:val="00DB01C0"/>
    <w:rsid w:val="00E54E13"/>
    <w:rsid w:val="00E7136F"/>
    <w:rsid w:val="00EB316B"/>
    <w:rsid w:val="00F4291D"/>
    <w:rsid w:val="00F44F4A"/>
    <w:rsid w:val="00F6035D"/>
    <w:rsid w:val="00F87DEE"/>
    <w:rsid w:val="00F92163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72281"/>
  <w15:chartTrackingRefBased/>
  <w15:docId w15:val="{4986B610-BBE5-40DA-A33C-D160165C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ildelisteoverskrift">
    <w:name w:val="kildelisteoverskrift"/>
    <w:basedOn w:val="Normal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  <w:lang w:val="en-US"/>
    </w:rPr>
  </w:style>
  <w:style w:type="paragraph" w:customStyle="1" w:styleId="innh6">
    <w:name w:val="innh 6"/>
    <w:basedOn w:val="Normal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" w:hAnsi="Courier"/>
      <w:szCs w:val="20"/>
      <w:lang w:val="en-US"/>
    </w:rPr>
  </w:style>
  <w:style w:type="paragraph" w:styleId="Brdtekstinnrykk3">
    <w:name w:val="Body Text Indent 3"/>
    <w:basedOn w:val="Normal"/>
    <w:pPr>
      <w:tabs>
        <w:tab w:val="left" w:pos="-720"/>
        <w:tab w:val="left" w:pos="0"/>
      </w:tabs>
      <w:suppressAutoHyphens/>
      <w:ind w:hanging="75"/>
    </w:pPr>
    <w:rPr>
      <w:rFonts w:ascii="CG Times" w:hAnsi="CG Times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lokktekst">
    <w:name w:val="Block Text"/>
    <w:basedOn w:val="Normal"/>
    <w:pPr>
      <w:tabs>
        <w:tab w:val="left" w:pos="-720"/>
      </w:tabs>
      <w:suppressAutoHyphens/>
      <w:ind w:left="285" w:right="-70" w:hanging="285"/>
    </w:pPr>
    <w:rPr>
      <w:rFonts w:ascii="CG Times" w:hAnsi="CG Times"/>
    </w:rPr>
  </w:style>
  <w:style w:type="paragraph" w:styleId="Bobletekst">
    <w:name w:val="Balloon Text"/>
    <w:basedOn w:val="Normal"/>
    <w:link w:val="BobletekstTegn"/>
    <w:rsid w:val="008445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84450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8B70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8B70CA"/>
    <w:rPr>
      <w:sz w:val="24"/>
      <w:szCs w:val="24"/>
    </w:rPr>
  </w:style>
  <w:style w:type="paragraph" w:styleId="Bunntekst">
    <w:name w:val="footer"/>
    <w:basedOn w:val="Normal"/>
    <w:link w:val="BunntekstTegn"/>
    <w:rsid w:val="008B70C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8B70CA"/>
    <w:rPr>
      <w:sz w:val="24"/>
      <w:szCs w:val="24"/>
    </w:rPr>
  </w:style>
  <w:style w:type="table" w:styleId="Tabellrutenett">
    <w:name w:val="Table Grid"/>
    <w:basedOn w:val="Vanligtabell"/>
    <w:rsid w:val="008B70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59FF-CC69-490A-9682-04BF0804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nye normalvedtekter for forsøksringene</vt:lpstr>
    </vt:vector>
  </TitlesOfParts>
  <Company>SKOGFORSK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normalvedtekter rådgivingsenheter</dc:title>
  <dc:subject/>
  <dc:creator>jon.mjarum@nlr.no</dc:creator>
  <cp:keywords/>
  <cp:lastModifiedBy>Siri Josefine Mo</cp:lastModifiedBy>
  <cp:revision>2</cp:revision>
  <cp:lastPrinted>2015-10-20T13:22:00Z</cp:lastPrinted>
  <dcterms:created xsi:type="dcterms:W3CDTF">2021-01-11T08:50:00Z</dcterms:created>
  <dcterms:modified xsi:type="dcterms:W3CDTF">2021-01-11T08:50:00Z</dcterms:modified>
</cp:coreProperties>
</file>